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66" w:rsidRPr="004308D9" w:rsidRDefault="00623366" w:rsidP="00623366">
      <w:pPr>
        <w:pStyle w:val="NormalWeb"/>
        <w:spacing w:before="120" w:beforeAutospacing="0" w:after="120" w:afterAutospacing="0"/>
        <w:rPr>
          <w:color w:val="000000" w:themeColor="text1"/>
        </w:rPr>
      </w:pPr>
      <w:bookmarkStart w:id="0" w:name="dieu_9_1"/>
      <w:r w:rsidRPr="004308D9">
        <w:rPr>
          <w:b/>
          <w:bCs/>
          <w:color w:val="000000" w:themeColor="text1"/>
        </w:rPr>
        <w:t>Mẫu số 09. Điều lệ hội (*)</w:t>
      </w:r>
      <w:bookmarkEnd w:id="0"/>
    </w:p>
    <w:tbl>
      <w:tblPr>
        <w:tblW w:w="9747" w:type="dxa"/>
        <w:tblInd w:w="-426" w:type="dxa"/>
        <w:tblCellMar>
          <w:left w:w="0" w:type="dxa"/>
          <w:right w:w="0" w:type="dxa"/>
        </w:tblCellMar>
        <w:tblLook w:val="04A0" w:firstRow="1" w:lastRow="0" w:firstColumn="1" w:lastColumn="0" w:noHBand="0" w:noVBand="1"/>
      </w:tblPr>
      <w:tblGrid>
        <w:gridCol w:w="3348"/>
        <w:gridCol w:w="6399"/>
      </w:tblGrid>
      <w:tr w:rsidR="00623366" w:rsidRPr="004308D9" w:rsidTr="008A2D92">
        <w:tc>
          <w:tcPr>
            <w:tcW w:w="3348" w:type="dxa"/>
            <w:tcMar>
              <w:top w:w="0" w:type="dxa"/>
              <w:left w:w="108" w:type="dxa"/>
              <w:bottom w:w="0" w:type="dxa"/>
              <w:right w:w="108" w:type="dxa"/>
            </w:tcMar>
            <w:hideMark/>
          </w:tcPr>
          <w:p w:rsidR="00623366" w:rsidRPr="004308D9" w:rsidRDefault="00623366" w:rsidP="008A2D92">
            <w:pPr>
              <w:pStyle w:val="NormalWeb"/>
              <w:spacing w:before="0" w:beforeAutospacing="0" w:after="0" w:afterAutospacing="0"/>
              <w:jc w:val="center"/>
              <w:rPr>
                <w:color w:val="000000" w:themeColor="text1"/>
              </w:rPr>
            </w:pPr>
            <w:r w:rsidRPr="004308D9">
              <w:rPr>
                <w:color w:val="000000" w:themeColor="text1"/>
              </w:rPr>
              <w:t>…(1)…</w:t>
            </w:r>
            <w:r w:rsidRPr="004308D9">
              <w:rPr>
                <w:b/>
                <w:bCs/>
                <w:color w:val="000000" w:themeColor="text1"/>
              </w:rPr>
              <w:br/>
              <w:t>––––––</w:t>
            </w:r>
          </w:p>
        </w:tc>
        <w:tc>
          <w:tcPr>
            <w:tcW w:w="6399" w:type="dxa"/>
            <w:tcMar>
              <w:top w:w="0" w:type="dxa"/>
              <w:left w:w="108" w:type="dxa"/>
              <w:bottom w:w="0" w:type="dxa"/>
              <w:right w:w="108" w:type="dxa"/>
            </w:tcMar>
            <w:hideMark/>
          </w:tcPr>
          <w:p w:rsidR="00623366" w:rsidRPr="004308D9" w:rsidRDefault="00623366" w:rsidP="008A2D92">
            <w:pPr>
              <w:pStyle w:val="NormalWeb"/>
              <w:spacing w:before="0" w:beforeAutospacing="0" w:after="0" w:afterAutospacing="0"/>
              <w:jc w:val="center"/>
              <w:rPr>
                <w:color w:val="000000" w:themeColor="text1"/>
              </w:rPr>
            </w:pPr>
            <w:r w:rsidRPr="004308D9">
              <w:rPr>
                <w:b/>
                <w:bCs/>
                <w:color w:val="000000" w:themeColor="text1"/>
                <w:sz w:val="26"/>
              </w:rPr>
              <w:t>CỘNG HÒA XÃ HỘI CHỦ NGHĨA VIỆT NAM</w:t>
            </w:r>
            <w:r w:rsidRPr="004308D9">
              <w:rPr>
                <w:b/>
                <w:bCs/>
                <w:color w:val="000000" w:themeColor="text1"/>
              </w:rPr>
              <w:br/>
              <w:t xml:space="preserve">Độc lập - Tự do - Hạnh phúc </w:t>
            </w:r>
            <w:r w:rsidRPr="004308D9">
              <w:rPr>
                <w:b/>
                <w:bCs/>
                <w:color w:val="000000" w:themeColor="text1"/>
              </w:rPr>
              <w:br/>
            </w:r>
            <w:r w:rsidRPr="004308D9">
              <w:rPr>
                <w:bCs/>
                <w:color w:val="000000" w:themeColor="text1"/>
              </w:rPr>
              <w:t>––––––––––––––––––––––––</w:t>
            </w:r>
          </w:p>
        </w:tc>
      </w:tr>
    </w:tbl>
    <w:p w:rsidR="00623366" w:rsidRPr="004308D9" w:rsidRDefault="00623366" w:rsidP="00623366">
      <w:pPr>
        <w:pStyle w:val="Heading1"/>
        <w:rPr>
          <w:color w:val="000000" w:themeColor="text1"/>
        </w:rPr>
      </w:pPr>
    </w:p>
    <w:p w:rsidR="00623366" w:rsidRPr="004308D9" w:rsidRDefault="00623366" w:rsidP="00623366">
      <w:pPr>
        <w:pStyle w:val="Heading1"/>
        <w:rPr>
          <w:color w:val="000000" w:themeColor="text1"/>
        </w:rPr>
      </w:pPr>
      <w:r w:rsidRPr="004308D9">
        <w:rPr>
          <w:color w:val="000000" w:themeColor="text1"/>
        </w:rPr>
        <w:t>ĐIỀU LỆ HỘI ...(2)...</w:t>
      </w:r>
    </w:p>
    <w:p w:rsidR="00623366" w:rsidRPr="004308D9" w:rsidRDefault="00623366" w:rsidP="00623366">
      <w:pPr>
        <w:jc w:val="center"/>
        <w:rPr>
          <w:bCs/>
          <w:i/>
          <w:color w:val="000000" w:themeColor="text1"/>
          <w:lang w:val="pt-BR"/>
        </w:rPr>
      </w:pPr>
      <w:r w:rsidRPr="004308D9">
        <w:rPr>
          <w:bCs/>
          <w:i/>
          <w:color w:val="000000" w:themeColor="text1"/>
          <w:lang w:val="pt-BR"/>
        </w:rPr>
        <w:t xml:space="preserve">(Kèm theo Quyết định số ... /QĐ - ... </w:t>
      </w:r>
    </w:p>
    <w:p w:rsidR="00623366" w:rsidRPr="004308D9" w:rsidRDefault="00623366" w:rsidP="00623366">
      <w:pPr>
        <w:jc w:val="center"/>
        <w:rPr>
          <w:bCs/>
          <w:i/>
          <w:color w:val="000000" w:themeColor="text1"/>
          <w:lang w:val="pt-BR"/>
        </w:rPr>
      </w:pPr>
      <w:r w:rsidRPr="004308D9">
        <w:rPr>
          <w:bCs/>
          <w:i/>
          <w:color w:val="000000" w:themeColor="text1"/>
          <w:lang w:val="pt-BR"/>
        </w:rPr>
        <w:t>ngày ... tháng ... năm ... của ...)</w:t>
      </w:r>
    </w:p>
    <w:p w:rsidR="00623366" w:rsidRPr="004308D9" w:rsidRDefault="00623366" w:rsidP="00623366">
      <w:pPr>
        <w:jc w:val="center"/>
        <w:rPr>
          <w:bCs/>
          <w:i/>
          <w:color w:val="000000" w:themeColor="text1"/>
          <w:vertAlign w:val="superscript"/>
          <w:lang w:val="pt-BR"/>
        </w:rPr>
      </w:pPr>
      <w:r w:rsidRPr="004308D9">
        <w:rPr>
          <w:bCs/>
          <w:i/>
          <w:color w:val="000000" w:themeColor="text1"/>
          <w:vertAlign w:val="superscript"/>
          <w:lang w:val="pt-BR"/>
        </w:rPr>
        <w:t>__________</w:t>
      </w:r>
    </w:p>
    <w:p w:rsidR="00623366" w:rsidRPr="004308D9" w:rsidRDefault="00623366" w:rsidP="00623366">
      <w:pPr>
        <w:jc w:val="center"/>
        <w:rPr>
          <w:color w:val="000000" w:themeColor="text1"/>
          <w:lang w:val="pt-BR"/>
        </w:rPr>
      </w:pPr>
      <w:bookmarkStart w:id="1" w:name="_Toc271869280"/>
      <w:bookmarkStart w:id="2" w:name="_Toc271869477"/>
      <w:bookmarkStart w:id="3" w:name="_Toc272728483"/>
      <w:bookmarkStart w:id="4" w:name="_Toc274172390"/>
      <w:bookmarkStart w:id="5" w:name="_Toc274224418"/>
      <w:bookmarkStart w:id="6" w:name="_Toc275157493"/>
    </w:p>
    <w:p w:rsidR="00623366" w:rsidRPr="004308D9" w:rsidRDefault="00623366" w:rsidP="00623366">
      <w:pPr>
        <w:pStyle w:val="Heading1"/>
        <w:rPr>
          <w:color w:val="000000" w:themeColor="text1"/>
        </w:rPr>
      </w:pPr>
      <w:r w:rsidRPr="004308D9">
        <w:rPr>
          <w:color w:val="000000" w:themeColor="text1"/>
        </w:rPr>
        <w:t>Chương I</w:t>
      </w:r>
    </w:p>
    <w:bookmarkEnd w:id="1"/>
    <w:bookmarkEnd w:id="2"/>
    <w:bookmarkEnd w:id="3"/>
    <w:bookmarkEnd w:id="4"/>
    <w:bookmarkEnd w:id="5"/>
    <w:bookmarkEnd w:id="6"/>
    <w:p w:rsidR="00623366" w:rsidRPr="004308D9" w:rsidRDefault="00623366" w:rsidP="00623366">
      <w:pPr>
        <w:pStyle w:val="Heading1"/>
        <w:rPr>
          <w:color w:val="000000" w:themeColor="text1"/>
        </w:rPr>
      </w:pPr>
      <w:r w:rsidRPr="004308D9">
        <w:rPr>
          <w:color w:val="000000" w:themeColor="text1"/>
        </w:rPr>
        <w:t>QUY ĐỊNH CHUNG</w:t>
      </w:r>
    </w:p>
    <w:p w:rsidR="00623366" w:rsidRPr="004308D9" w:rsidRDefault="00623366" w:rsidP="00623366">
      <w:pPr>
        <w:rPr>
          <w:color w:val="000000" w:themeColor="text1"/>
          <w:sz w:val="10"/>
        </w:rPr>
      </w:pPr>
    </w:p>
    <w:p w:rsidR="00623366" w:rsidRPr="004308D9" w:rsidRDefault="00623366" w:rsidP="00623366">
      <w:pPr>
        <w:pStyle w:val="Heading2"/>
        <w:spacing w:after="0"/>
        <w:rPr>
          <w:color w:val="000000" w:themeColor="text1"/>
        </w:rPr>
      </w:pPr>
      <w:r w:rsidRPr="004308D9">
        <w:rPr>
          <w:color w:val="000000" w:themeColor="text1"/>
        </w:rPr>
        <w:t>Điều 1. Tên gọi, biểu tượng</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1.</w:t>
      </w:r>
      <w:r w:rsidRPr="004308D9">
        <w:rPr>
          <w:color w:val="000000" w:themeColor="text1"/>
          <w:lang w:val="vi-VN"/>
        </w:rPr>
        <w:t xml:space="preserve"> Tên tiếng Việt</w:t>
      </w:r>
      <w:r w:rsidRPr="004308D9">
        <w:rPr>
          <w:color w:val="000000" w:themeColor="text1"/>
          <w:lang w:val="pt-BR"/>
        </w:rPr>
        <w:t>:.........................................................................................</w:t>
      </w:r>
      <w:r w:rsidRPr="004308D9">
        <w:rPr>
          <w:color w:val="000000" w:themeColor="text1"/>
          <w:lang w:val="vi-VN"/>
        </w:rPr>
        <w:t xml:space="preserve"> </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2. T</w:t>
      </w:r>
      <w:r w:rsidRPr="004308D9">
        <w:rPr>
          <w:color w:val="000000" w:themeColor="text1"/>
          <w:lang w:val="vi-VN"/>
        </w:rPr>
        <w:t>ên tiếng nước ngoài</w:t>
      </w:r>
      <w:r w:rsidRPr="004308D9">
        <w:rPr>
          <w:color w:val="000000" w:themeColor="text1"/>
          <w:lang w:val="pt-BR"/>
        </w:rPr>
        <w:t xml:space="preserve"> </w:t>
      </w:r>
      <w:r w:rsidRPr="004308D9">
        <w:rPr>
          <w:color w:val="000000" w:themeColor="text1"/>
          <w:lang w:val="vi-VN"/>
        </w:rPr>
        <w:t>(nếu có)</w:t>
      </w:r>
      <w:r w:rsidRPr="004308D9">
        <w:rPr>
          <w:color w:val="000000" w:themeColor="text1"/>
          <w:lang w:val="pt-BR"/>
        </w:rPr>
        <w:t>:.................................................................</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3. T</w:t>
      </w:r>
      <w:r w:rsidRPr="004308D9">
        <w:rPr>
          <w:color w:val="000000" w:themeColor="text1"/>
          <w:lang w:val="vi-VN"/>
        </w:rPr>
        <w:t>ên viết tắt (nếu có)</w:t>
      </w:r>
      <w:r w:rsidRPr="004308D9">
        <w:rPr>
          <w:color w:val="000000" w:themeColor="text1"/>
          <w:lang w:val="pt-BR"/>
        </w:rPr>
        <w:t>:.................................................................................</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4. Biểu tượng (nếu có):.................................................................................</w:t>
      </w:r>
    </w:p>
    <w:p w:rsidR="00623366" w:rsidRPr="004308D9" w:rsidRDefault="00623366" w:rsidP="00623366">
      <w:pPr>
        <w:pStyle w:val="Heading2"/>
        <w:spacing w:after="0"/>
        <w:rPr>
          <w:color w:val="000000" w:themeColor="text1"/>
        </w:rPr>
      </w:pPr>
      <w:r w:rsidRPr="004308D9">
        <w:rPr>
          <w:color w:val="000000" w:themeColor="text1"/>
        </w:rPr>
        <w:t xml:space="preserve">Điều 2. Tôn chỉ, mục đích </w:t>
      </w:r>
    </w:p>
    <w:p w:rsidR="00623366" w:rsidRPr="004308D9" w:rsidRDefault="00623366" w:rsidP="00623366">
      <w:pPr>
        <w:spacing w:before="120"/>
        <w:ind w:firstLine="567"/>
        <w:jc w:val="both"/>
        <w:rPr>
          <w:b/>
          <w:color w:val="000000" w:themeColor="text1"/>
          <w:lang w:val="pt-BR"/>
        </w:rPr>
      </w:pPr>
      <w:r w:rsidRPr="004308D9">
        <w:rPr>
          <w:color w:val="000000" w:themeColor="text1"/>
          <w:lang w:val="vi-VN"/>
        </w:rPr>
        <w:t xml:space="preserve">Hội </w:t>
      </w:r>
      <w:r w:rsidRPr="004308D9">
        <w:rPr>
          <w:bCs/>
          <w:color w:val="000000" w:themeColor="text1"/>
          <w:lang w:val="pt-BR"/>
        </w:rPr>
        <w:t>...(2)...</w:t>
      </w:r>
      <w:r w:rsidRPr="004308D9">
        <w:rPr>
          <w:b/>
          <w:color w:val="000000" w:themeColor="text1"/>
          <w:lang w:val="pt-BR"/>
        </w:rPr>
        <w:t xml:space="preserve"> </w:t>
      </w:r>
      <w:r w:rsidRPr="004308D9">
        <w:rPr>
          <w:color w:val="000000" w:themeColor="text1"/>
          <w:lang w:val="pt-BR"/>
        </w:rPr>
        <w:t>(sau đây gọi tắt là Hội)</w:t>
      </w:r>
      <w:r w:rsidRPr="004308D9">
        <w:rPr>
          <w:b/>
          <w:color w:val="000000" w:themeColor="text1"/>
          <w:lang w:val="pt-BR"/>
        </w:rPr>
        <w:t xml:space="preserve"> </w:t>
      </w:r>
      <w:r w:rsidRPr="004308D9">
        <w:rPr>
          <w:color w:val="000000" w:themeColor="text1"/>
          <w:lang w:val="vi-VN"/>
        </w:rPr>
        <w:t xml:space="preserve">là tổ chức </w:t>
      </w:r>
      <w:r w:rsidRPr="004308D9">
        <w:rPr>
          <w:color w:val="000000" w:themeColor="text1"/>
          <w:lang w:val="pt-BR"/>
        </w:rPr>
        <w:t>...(3)...</w:t>
      </w:r>
      <w:r w:rsidRPr="004308D9">
        <w:rPr>
          <w:color w:val="000000" w:themeColor="text1"/>
          <w:lang w:val="vi-VN"/>
        </w:rPr>
        <w:t xml:space="preserve"> </w:t>
      </w:r>
      <w:r w:rsidRPr="004308D9">
        <w:rPr>
          <w:color w:val="000000" w:themeColor="text1"/>
          <w:lang w:val="pt-BR"/>
        </w:rPr>
        <w:t xml:space="preserve">của ...(4)..., </w:t>
      </w:r>
      <w:r w:rsidRPr="004308D9">
        <w:rPr>
          <w:color w:val="000000" w:themeColor="text1"/>
          <w:lang w:val="vi-VN"/>
        </w:rPr>
        <w:t>tự nguyện</w:t>
      </w:r>
      <w:r w:rsidRPr="004308D9">
        <w:rPr>
          <w:color w:val="000000" w:themeColor="text1"/>
          <w:lang w:val="pt-BR"/>
        </w:rPr>
        <w:t xml:space="preserve"> thành lập</w:t>
      </w:r>
      <w:r w:rsidRPr="004308D9">
        <w:rPr>
          <w:color w:val="000000" w:themeColor="text1"/>
          <w:lang w:val="vi-VN"/>
        </w:rPr>
        <w:t xml:space="preserve">, </w:t>
      </w:r>
      <w:r w:rsidRPr="004308D9">
        <w:rPr>
          <w:color w:val="000000" w:themeColor="text1"/>
          <w:lang w:val="pt-BR"/>
        </w:rPr>
        <w:t>nhằm mục đích tập hợp, đoàn kết hội viên, bảo vệ quyền, lợi ích hợp pháp của hội viên, hỗ trợ nhau hoạt động có hiệu quả, góp phần vào việc phát triển kinh tế - xã hội của đất nước.</w:t>
      </w:r>
    </w:p>
    <w:p w:rsidR="00623366" w:rsidRPr="004308D9" w:rsidRDefault="00623366" w:rsidP="00623366">
      <w:pPr>
        <w:pStyle w:val="Heading2"/>
        <w:spacing w:after="0"/>
        <w:rPr>
          <w:color w:val="000000" w:themeColor="text1"/>
        </w:rPr>
      </w:pPr>
      <w:r w:rsidRPr="004308D9">
        <w:rPr>
          <w:color w:val="000000" w:themeColor="text1"/>
        </w:rPr>
        <w:t>Điều 3.</w:t>
      </w:r>
      <w:r w:rsidRPr="004308D9">
        <w:rPr>
          <w:iCs/>
          <w:color w:val="000000" w:themeColor="text1"/>
        </w:rPr>
        <w:t xml:space="preserve"> Tư cách</w:t>
      </w:r>
      <w:r w:rsidRPr="004308D9">
        <w:rPr>
          <w:color w:val="000000" w:themeColor="text1"/>
        </w:rPr>
        <w:t xml:space="preserve"> pháp lý, trụ sở</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w:t>
      </w:r>
      <w:r w:rsidRPr="004308D9">
        <w:rPr>
          <w:b/>
          <w:color w:val="000000" w:themeColor="text1"/>
          <w:lang w:val="pt-BR"/>
        </w:rPr>
        <w:t xml:space="preserve"> </w:t>
      </w:r>
      <w:r w:rsidRPr="004308D9">
        <w:rPr>
          <w:color w:val="000000" w:themeColor="text1"/>
          <w:lang w:val="vi-VN"/>
        </w:rPr>
        <w:t>Hội có tư cách pháp nhân, con dấu, tài khoản riêng</w:t>
      </w:r>
      <w:r w:rsidRPr="004308D9">
        <w:rPr>
          <w:color w:val="000000" w:themeColor="text1"/>
          <w:lang w:val="pt-BR"/>
        </w:rPr>
        <w:t>;</w:t>
      </w:r>
      <w:r w:rsidRPr="004308D9">
        <w:rPr>
          <w:color w:val="000000" w:themeColor="text1"/>
          <w:lang w:val="vi-VN"/>
        </w:rPr>
        <w:t xml:space="preserve"> hoạt động </w:t>
      </w:r>
      <w:r w:rsidRPr="004308D9">
        <w:rPr>
          <w:color w:val="000000" w:themeColor="text1"/>
          <w:lang w:val="pt-BR"/>
        </w:rPr>
        <w:t>theo quy định</w:t>
      </w:r>
      <w:r w:rsidRPr="004308D9">
        <w:rPr>
          <w:color w:val="000000" w:themeColor="text1"/>
          <w:lang w:val="vi-VN"/>
        </w:rPr>
        <w:t xml:space="preserve"> pháp luật Việt Nam và </w:t>
      </w:r>
      <w:r w:rsidRPr="004308D9">
        <w:rPr>
          <w:color w:val="000000" w:themeColor="text1"/>
          <w:lang w:val="pt-BR"/>
        </w:rPr>
        <w:t>Đ</w:t>
      </w:r>
      <w:r w:rsidRPr="004308D9">
        <w:rPr>
          <w:color w:val="000000" w:themeColor="text1"/>
          <w:lang w:val="vi-VN"/>
        </w:rPr>
        <w:t xml:space="preserve">iều lệ </w:t>
      </w:r>
      <w:r w:rsidRPr="004308D9">
        <w:rPr>
          <w:color w:val="000000" w:themeColor="text1"/>
          <w:lang w:val="pt-BR"/>
        </w:rPr>
        <w:t>H</w:t>
      </w:r>
      <w:r w:rsidRPr="004308D9">
        <w:rPr>
          <w:color w:val="000000" w:themeColor="text1"/>
          <w:lang w:val="vi-VN"/>
        </w:rPr>
        <w:t xml:space="preserve">ội được cơ quan nhà nước có thẩm quyền phê duyệt. </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2. T</w:t>
      </w:r>
      <w:r w:rsidRPr="004308D9">
        <w:rPr>
          <w:color w:val="000000" w:themeColor="text1"/>
          <w:lang w:val="vi-VN"/>
        </w:rPr>
        <w:t xml:space="preserve">rụ sở của </w:t>
      </w:r>
      <w:r w:rsidRPr="004308D9">
        <w:rPr>
          <w:color w:val="000000" w:themeColor="text1"/>
          <w:lang w:val="pt-BR"/>
        </w:rPr>
        <w:t>H</w:t>
      </w:r>
      <w:r w:rsidRPr="004308D9">
        <w:rPr>
          <w:color w:val="000000" w:themeColor="text1"/>
          <w:lang w:val="vi-VN"/>
        </w:rPr>
        <w:t>ội đặt tại</w:t>
      </w:r>
      <w:r w:rsidRPr="004308D9">
        <w:rPr>
          <w:color w:val="000000" w:themeColor="text1"/>
          <w:lang w:val="pt-BR"/>
        </w:rPr>
        <w:t>................................................................................</w:t>
      </w:r>
    </w:p>
    <w:p w:rsidR="00623366" w:rsidRPr="004308D9" w:rsidRDefault="00623366" w:rsidP="00623366">
      <w:pPr>
        <w:pStyle w:val="Heading2"/>
        <w:spacing w:after="0"/>
        <w:rPr>
          <w:color w:val="000000" w:themeColor="text1"/>
        </w:rPr>
      </w:pPr>
      <w:r w:rsidRPr="004308D9">
        <w:rPr>
          <w:color w:val="000000" w:themeColor="text1"/>
        </w:rPr>
        <w:t>Điều 4. Phạm vi, lĩnh vực hoạt động</w:t>
      </w:r>
    </w:p>
    <w:p w:rsidR="00623366" w:rsidRPr="004308D9" w:rsidRDefault="00623366" w:rsidP="00623366">
      <w:pPr>
        <w:pStyle w:val="NoSpacing"/>
        <w:spacing w:before="120"/>
        <w:ind w:firstLine="567"/>
        <w:jc w:val="both"/>
        <w:rPr>
          <w:rFonts w:ascii="Times New Roman" w:hAnsi="Times New Roman"/>
          <w:color w:val="000000" w:themeColor="text1"/>
          <w:sz w:val="28"/>
          <w:szCs w:val="28"/>
          <w:lang w:val="pt-BR"/>
        </w:rPr>
      </w:pPr>
      <w:r w:rsidRPr="004308D9">
        <w:rPr>
          <w:rFonts w:ascii="Times New Roman" w:hAnsi="Times New Roman"/>
          <w:color w:val="000000" w:themeColor="text1"/>
          <w:sz w:val="28"/>
          <w:szCs w:val="28"/>
          <w:lang w:val="pt-BR"/>
        </w:rPr>
        <w:t xml:space="preserve">1. Hội hoạt động trong phạm vi …(5)…, về lĩnh vực…(6)… </w:t>
      </w:r>
    </w:p>
    <w:p w:rsidR="00623366" w:rsidRPr="004308D9" w:rsidRDefault="00623366" w:rsidP="00623366">
      <w:pPr>
        <w:spacing w:before="120"/>
        <w:ind w:firstLine="567"/>
        <w:jc w:val="both"/>
        <w:rPr>
          <w:color w:val="000000" w:themeColor="text1"/>
          <w:spacing w:val="4"/>
          <w:lang w:val="pt-BR" w:eastAsia="en-CA"/>
        </w:rPr>
      </w:pPr>
      <w:r w:rsidRPr="004308D9">
        <w:rPr>
          <w:color w:val="000000" w:themeColor="text1"/>
          <w:spacing w:val="4"/>
          <w:lang w:val="pt-BR" w:eastAsia="en-CA"/>
        </w:rPr>
        <w:t>2. Hội chịu sự quản lý nhà nước của …(7)…, sự quản lý của …(8)… và các bộ, ngành khác có liên quan về lĩnh vực Hội hoạt động theo quy định pháp luật.</w:t>
      </w:r>
    </w:p>
    <w:p w:rsidR="00623366" w:rsidRPr="004308D9" w:rsidRDefault="00623366" w:rsidP="00623366">
      <w:pPr>
        <w:pStyle w:val="Heading2"/>
        <w:spacing w:after="0"/>
        <w:rPr>
          <w:color w:val="000000" w:themeColor="text1"/>
        </w:rPr>
      </w:pPr>
      <w:r w:rsidRPr="004308D9">
        <w:rPr>
          <w:color w:val="000000" w:themeColor="text1"/>
        </w:rPr>
        <w:t>Điều 5. Nguyên tắc tổ chức, hoạt động</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1. Tự nguyện, tự quản.</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2. Dân chủ, bình đẳng, công khai, minh bạch.</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3. Tự bảo đảm kinh phí hoạt động (9).</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4. Không vì mục đích lợi nhuận.</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lastRenderedPageBreak/>
        <w:t>5. Tuân thủ Hiến pháp, pháp luật và Điều lệ Hội.</w:t>
      </w:r>
    </w:p>
    <w:p w:rsidR="00623366" w:rsidRPr="004308D9" w:rsidRDefault="00623366" w:rsidP="00623366">
      <w:pPr>
        <w:spacing w:before="120"/>
        <w:ind w:firstLine="567"/>
        <w:jc w:val="both"/>
        <w:rPr>
          <w:b/>
          <w:color w:val="000000" w:themeColor="text1"/>
          <w:sz w:val="20"/>
          <w:lang w:val="pt-BR"/>
        </w:rPr>
      </w:pPr>
    </w:p>
    <w:p w:rsidR="00623366" w:rsidRPr="004308D9" w:rsidRDefault="00623366" w:rsidP="00623366">
      <w:pPr>
        <w:pStyle w:val="Heading1"/>
        <w:rPr>
          <w:color w:val="000000" w:themeColor="text1"/>
        </w:rPr>
      </w:pPr>
      <w:r w:rsidRPr="004308D9">
        <w:rPr>
          <w:color w:val="000000" w:themeColor="text1"/>
        </w:rPr>
        <w:t>Chương II</w:t>
      </w:r>
    </w:p>
    <w:p w:rsidR="00623366" w:rsidRPr="004308D9" w:rsidRDefault="00623366" w:rsidP="00623366">
      <w:pPr>
        <w:pStyle w:val="Heading1"/>
        <w:rPr>
          <w:color w:val="000000" w:themeColor="text1"/>
        </w:rPr>
      </w:pPr>
      <w:r w:rsidRPr="004308D9">
        <w:rPr>
          <w:color w:val="000000" w:themeColor="text1"/>
        </w:rPr>
        <w:t>QUYỀN, NGHĨA VỤ, TRÁCH NHIỆM CỦA HỘI</w:t>
      </w:r>
    </w:p>
    <w:p w:rsidR="00623366" w:rsidRPr="004308D9" w:rsidRDefault="00623366" w:rsidP="00623366">
      <w:pPr>
        <w:rPr>
          <w:color w:val="000000" w:themeColor="text1"/>
          <w:sz w:val="22"/>
        </w:rPr>
      </w:pPr>
    </w:p>
    <w:p w:rsidR="00623366" w:rsidRPr="004308D9" w:rsidRDefault="00623366" w:rsidP="00623366">
      <w:pPr>
        <w:pStyle w:val="Heading2"/>
        <w:spacing w:after="0"/>
        <w:rPr>
          <w:color w:val="000000" w:themeColor="text1"/>
        </w:rPr>
      </w:pPr>
      <w:r w:rsidRPr="004308D9">
        <w:rPr>
          <w:color w:val="000000" w:themeColor="text1"/>
        </w:rPr>
        <w:t>Điều 6. Quyền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Căn cứ quy định tại Điều 23 Nghị định này để quy định cụ thể. </w:t>
      </w:r>
    </w:p>
    <w:p w:rsidR="00623366" w:rsidRPr="004308D9" w:rsidRDefault="00623366" w:rsidP="00623366">
      <w:pPr>
        <w:spacing w:before="120"/>
        <w:ind w:firstLine="567"/>
        <w:jc w:val="both"/>
        <w:rPr>
          <w:color w:val="000000" w:themeColor="text1"/>
          <w:lang w:val="pt-BR"/>
        </w:rPr>
      </w:pPr>
      <w:r w:rsidRPr="004308D9">
        <w:rPr>
          <w:color w:val="000000" w:themeColor="text1"/>
          <w:spacing w:val="-6"/>
          <w:lang w:val="pt-BR"/>
        </w:rPr>
        <w:t>Hội do Đảng, Nhà nước giao nhiệm vụ căn cứ các quy định chung tại Điều 23</w:t>
      </w:r>
      <w:r w:rsidRPr="004308D9">
        <w:rPr>
          <w:color w:val="000000" w:themeColor="text1"/>
          <w:lang w:val="pt-BR"/>
        </w:rPr>
        <w:t xml:space="preserve"> Nghị định này và quy định riêng tại khoản 1 Điều 38 Nghị định này để quy định cụ thể.</w:t>
      </w:r>
    </w:p>
    <w:p w:rsidR="00623366" w:rsidRPr="004308D9" w:rsidRDefault="00623366" w:rsidP="00623366">
      <w:pPr>
        <w:pStyle w:val="Heading2"/>
        <w:spacing w:after="0"/>
        <w:rPr>
          <w:color w:val="000000" w:themeColor="text1"/>
        </w:rPr>
      </w:pPr>
      <w:r w:rsidRPr="004308D9">
        <w:rPr>
          <w:color w:val="000000" w:themeColor="text1"/>
        </w:rPr>
        <w:t>Điều 7. Nghĩa vụ, trách nhiệm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Căn cứ quy định tại Điều 24 Nghị định này để quy định cụ thể. </w:t>
      </w:r>
    </w:p>
    <w:p w:rsidR="00623366" w:rsidRPr="004308D9" w:rsidRDefault="00623366" w:rsidP="00623366">
      <w:pPr>
        <w:spacing w:before="120"/>
        <w:ind w:firstLine="567"/>
        <w:jc w:val="both"/>
        <w:rPr>
          <w:color w:val="000000" w:themeColor="text1"/>
          <w:lang w:val="pt-BR"/>
        </w:rPr>
      </w:pPr>
      <w:r w:rsidRPr="004308D9">
        <w:rPr>
          <w:color w:val="000000" w:themeColor="text1"/>
          <w:spacing w:val="-6"/>
          <w:lang w:val="pt-BR"/>
        </w:rPr>
        <w:t>Hội do Đảng, Nhà nước giao nhiệm vụ căn cứ các quy định chung tại Điều 24</w:t>
      </w:r>
      <w:r w:rsidRPr="004308D9">
        <w:rPr>
          <w:color w:val="000000" w:themeColor="text1"/>
          <w:lang w:val="pt-BR"/>
        </w:rPr>
        <w:t xml:space="preserve"> Nghị định này và quy định riêng tại khoản 2 Điều 38 Nghị định này để quy định cụ thể.</w:t>
      </w:r>
    </w:p>
    <w:p w:rsidR="00623366" w:rsidRPr="004308D9" w:rsidRDefault="00623366" w:rsidP="00623366">
      <w:pPr>
        <w:pStyle w:val="Heading1"/>
        <w:rPr>
          <w:color w:val="000000" w:themeColor="text1"/>
        </w:rPr>
      </w:pPr>
    </w:p>
    <w:p w:rsidR="00623366" w:rsidRPr="004308D9" w:rsidRDefault="00623366" w:rsidP="00623366">
      <w:pPr>
        <w:pStyle w:val="Heading1"/>
        <w:rPr>
          <w:color w:val="000000" w:themeColor="text1"/>
        </w:rPr>
      </w:pPr>
      <w:r w:rsidRPr="004308D9">
        <w:rPr>
          <w:color w:val="000000" w:themeColor="text1"/>
        </w:rPr>
        <w:t>Chương III</w:t>
      </w:r>
    </w:p>
    <w:p w:rsidR="00623366" w:rsidRPr="004308D9" w:rsidRDefault="00623366" w:rsidP="00623366">
      <w:pPr>
        <w:pStyle w:val="Heading1"/>
        <w:rPr>
          <w:color w:val="000000" w:themeColor="text1"/>
        </w:rPr>
      </w:pPr>
      <w:r w:rsidRPr="004308D9">
        <w:rPr>
          <w:color w:val="000000" w:themeColor="text1"/>
        </w:rPr>
        <w:t>HỘI VIÊN</w:t>
      </w:r>
    </w:p>
    <w:p w:rsidR="00623366" w:rsidRPr="004308D9" w:rsidRDefault="00623366" w:rsidP="00623366">
      <w:pPr>
        <w:rPr>
          <w:color w:val="000000" w:themeColor="text1"/>
          <w:sz w:val="16"/>
        </w:rPr>
      </w:pPr>
    </w:p>
    <w:p w:rsidR="00623366" w:rsidRPr="004308D9" w:rsidRDefault="00623366" w:rsidP="00623366">
      <w:pPr>
        <w:pStyle w:val="Heading2"/>
        <w:spacing w:after="0"/>
        <w:rPr>
          <w:color w:val="000000" w:themeColor="text1"/>
        </w:rPr>
      </w:pPr>
      <w:r w:rsidRPr="004308D9">
        <w:rPr>
          <w:color w:val="000000" w:themeColor="text1"/>
        </w:rPr>
        <w:t>Điều 8. Hội viên, tiêu chuẩn hội viên</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1. Hội viên của Hội gồm hội viên chính thức, hội viên liên kết và hội viên danh dự: </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a) </w:t>
      </w:r>
      <w:r w:rsidRPr="004308D9">
        <w:rPr>
          <w:bCs/>
          <w:color w:val="000000" w:themeColor="text1"/>
          <w:lang w:val="pt-BR"/>
        </w:rPr>
        <w:t>Hội viên chính thức:</w:t>
      </w:r>
      <w:r w:rsidRPr="004308D9">
        <w:rPr>
          <w:color w:val="000000" w:themeColor="text1"/>
          <w:lang w:val="pt-BR"/>
        </w:rPr>
        <w:t xml:space="preserve"> tổ chức, công dân Việt Nam có đủ tiêu chuẩn quy định tại khoản 2 Điều này, tán thành Điều lệ Hội, tự nguyện gia nhập Hội, có thể trở thành hội viên chính thức của Hội.</w:t>
      </w:r>
    </w:p>
    <w:p w:rsidR="00623366" w:rsidRPr="004308D9" w:rsidRDefault="00623366" w:rsidP="00623366">
      <w:pPr>
        <w:spacing w:before="120"/>
        <w:ind w:firstLine="567"/>
        <w:jc w:val="both"/>
        <w:rPr>
          <w:bCs/>
          <w:color w:val="000000" w:themeColor="text1"/>
          <w:lang w:val="pt-BR"/>
        </w:rPr>
      </w:pPr>
      <w:r w:rsidRPr="004308D9">
        <w:rPr>
          <w:bCs/>
          <w:color w:val="000000" w:themeColor="text1"/>
          <w:lang w:val="pt-BR"/>
        </w:rPr>
        <w:t>b) Hội viên liên kết (nếu có)............................(10)......................................</w:t>
      </w:r>
    </w:p>
    <w:p w:rsidR="00623366" w:rsidRPr="004308D9" w:rsidRDefault="00623366" w:rsidP="00623366">
      <w:pPr>
        <w:spacing w:before="120"/>
        <w:ind w:firstLine="567"/>
        <w:jc w:val="both"/>
        <w:rPr>
          <w:bCs/>
          <w:color w:val="000000" w:themeColor="text1"/>
          <w:lang w:val="pt-BR"/>
        </w:rPr>
      </w:pPr>
      <w:r w:rsidRPr="004308D9">
        <w:rPr>
          <w:bCs/>
          <w:color w:val="000000" w:themeColor="text1"/>
          <w:lang w:val="pt-BR"/>
        </w:rPr>
        <w:t>c) Hội viên danh dự (nếu có)...........................(11).......................................</w:t>
      </w:r>
    </w:p>
    <w:p w:rsidR="00623366" w:rsidRPr="004308D9" w:rsidRDefault="00623366" w:rsidP="00623366">
      <w:pPr>
        <w:spacing w:before="120"/>
        <w:ind w:firstLine="567"/>
        <w:jc w:val="both"/>
        <w:rPr>
          <w:bCs/>
          <w:color w:val="000000" w:themeColor="text1"/>
          <w:lang w:val="pt-BR"/>
        </w:rPr>
      </w:pPr>
      <w:r w:rsidRPr="004308D9">
        <w:rPr>
          <w:bCs/>
          <w:color w:val="000000" w:themeColor="text1"/>
          <w:lang w:val="pt-BR"/>
        </w:rPr>
        <w:t>2. Tiêu chuẩn hội viên chính thức: .................(12).......................................</w:t>
      </w:r>
    </w:p>
    <w:p w:rsidR="00623366" w:rsidRPr="004308D9" w:rsidRDefault="00623366" w:rsidP="00623366">
      <w:pPr>
        <w:pStyle w:val="Heading2"/>
        <w:spacing w:after="0"/>
        <w:rPr>
          <w:color w:val="000000" w:themeColor="text1"/>
        </w:rPr>
      </w:pPr>
      <w:r w:rsidRPr="004308D9">
        <w:rPr>
          <w:color w:val="000000" w:themeColor="text1"/>
        </w:rPr>
        <w:t>Điều 9. Quyền của hội viên</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 Được Hội bảo vệ quyền, lợi ích hợp pháp theo quy định của pháp luật.</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2. Được Hội cung cấp thông tin liên quan đến lĩnh vực hoạt động của Hội, được tham gia các hoạt động do Hội tổ chức.</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3. Được tham gia thảo luận, quyết định các chủ trương công tác của Hội theo quy định của Hội; được kiến nghị, đề xuất ý kiến với cơ quan có thẩm quyền về những vấn đề </w:t>
      </w:r>
      <w:r w:rsidRPr="004308D9">
        <w:rPr>
          <w:color w:val="000000" w:themeColor="text1"/>
          <w:spacing w:val="-4"/>
          <w:lang w:val="pt-BR"/>
        </w:rPr>
        <w:t xml:space="preserve">có liên quan đến </w:t>
      </w:r>
      <w:r w:rsidRPr="004308D9">
        <w:rPr>
          <w:color w:val="000000" w:themeColor="text1"/>
          <w:lang w:val="pt-BR"/>
        </w:rPr>
        <w:t>lĩnh vực hoạt động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4. Được dự Đại hội, ứng cử, đề cử, bầu cử các cơ quan, các chức danh lãnh đạo và Ban Kiểm tra Hội theo quy định của Hội.</w:t>
      </w:r>
    </w:p>
    <w:p w:rsidR="00623366" w:rsidRPr="004308D9" w:rsidRDefault="00623366" w:rsidP="00623366">
      <w:pPr>
        <w:pStyle w:val="BodyText3"/>
        <w:spacing w:before="120"/>
        <w:ind w:firstLine="567"/>
        <w:rPr>
          <w:rFonts w:ascii="Times New Roman" w:hAnsi="Times New Roman"/>
          <w:b w:val="0"/>
          <w:color w:val="000000" w:themeColor="text1"/>
          <w:sz w:val="28"/>
          <w:szCs w:val="28"/>
          <w:lang w:val="pt-BR"/>
        </w:rPr>
      </w:pPr>
      <w:r w:rsidRPr="004308D9">
        <w:rPr>
          <w:rFonts w:ascii="Times New Roman" w:hAnsi="Times New Roman"/>
          <w:b w:val="0"/>
          <w:color w:val="000000" w:themeColor="text1"/>
          <w:sz w:val="28"/>
          <w:szCs w:val="28"/>
          <w:lang w:val="pt-BR"/>
        </w:rPr>
        <w:t>5. Được giới thiệu hội viên mới.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lastRenderedPageBreak/>
        <w:t>6. Được khen thưởng theo quy định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7. Được cấp thẻ hội viên (nếu có).</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8. Được ra khỏi Hội khi xét thấy không thể tiếp tục là hội viên.</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9. Hội viên liên kết, hội viên danh dự được hưởng quyền và nghĩa vụ như hội viên chính thức, trừ quyền biểu quyết các vấn đề của Hội và quyền ứng cử, đề cử, bầu cử Ban Chấp hành, Ban Kiểm tra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10............................................................................................................</w:t>
      </w:r>
    </w:p>
    <w:p w:rsidR="00623366" w:rsidRPr="004308D9" w:rsidRDefault="00623366" w:rsidP="00623366">
      <w:pPr>
        <w:pStyle w:val="Heading2"/>
        <w:spacing w:after="0"/>
        <w:rPr>
          <w:color w:val="000000" w:themeColor="text1"/>
        </w:rPr>
      </w:pPr>
      <w:r w:rsidRPr="004308D9">
        <w:rPr>
          <w:color w:val="000000" w:themeColor="text1"/>
        </w:rPr>
        <w:t>Điều 10. Nghĩa vụ của hội viên</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 xml:space="preserve">1. Nghiêm chỉnh chấp hành chủ trương, đường lối của Đảng, chính sách, pháp </w:t>
      </w:r>
      <w:r w:rsidRPr="004308D9">
        <w:rPr>
          <w:color w:val="000000" w:themeColor="text1"/>
          <w:spacing w:val="6"/>
          <w:lang w:val="pt-BR" w:eastAsia="en-CA"/>
        </w:rPr>
        <w:t>luật</w:t>
      </w:r>
      <w:r w:rsidRPr="004308D9">
        <w:rPr>
          <w:color w:val="000000" w:themeColor="text1"/>
          <w:lang w:val="pt-BR" w:eastAsia="en-CA"/>
        </w:rPr>
        <w:t xml:space="preserve"> của Nhà nước; chấp hành Điều lệ, quy định của Hội. </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2. Tham gia các hoạt động và sinh hoạt của Hội; đoàn kết, hợp tác với các hội viên khác để xây dựng Hội phát triển vững mạnh.</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3. Bảo vệ uy tín của Hội, không được nhân danh Hội trong các quan hệ giao dịch, trừ khi được lãnh đạo Hội phân công bằng văn bản.</w:t>
      </w:r>
    </w:p>
    <w:p w:rsidR="00623366" w:rsidRPr="004308D9" w:rsidRDefault="00623366" w:rsidP="00623366">
      <w:pPr>
        <w:spacing w:before="120"/>
        <w:ind w:firstLine="567"/>
        <w:jc w:val="both"/>
        <w:rPr>
          <w:color w:val="000000" w:themeColor="text1"/>
          <w:spacing w:val="-4"/>
          <w:lang w:val="pt-BR" w:eastAsia="en-CA"/>
        </w:rPr>
      </w:pPr>
      <w:r w:rsidRPr="004308D9">
        <w:rPr>
          <w:color w:val="000000" w:themeColor="text1"/>
          <w:spacing w:val="-4"/>
          <w:lang w:val="pt-BR" w:eastAsia="en-CA"/>
        </w:rPr>
        <w:t>4. Thực hiện chế độ thông tin, báo cáo theo quy định của Hội.</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5. Đóng hội phí đầy đủ và đúng hạn theo quy định của Hội.</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6...................................................................................................................</w:t>
      </w:r>
    </w:p>
    <w:p w:rsidR="00623366" w:rsidRPr="004308D9" w:rsidRDefault="00623366" w:rsidP="00623366">
      <w:pPr>
        <w:pStyle w:val="Heading2"/>
        <w:spacing w:after="0"/>
        <w:rPr>
          <w:color w:val="000000" w:themeColor="text1"/>
          <w:lang w:eastAsia="en-CA"/>
        </w:rPr>
      </w:pPr>
      <w:r w:rsidRPr="004308D9">
        <w:rPr>
          <w:color w:val="000000" w:themeColor="text1"/>
        </w:rPr>
        <w:t>Điều 11. Thủ tục, thẩm quyền kết nạp hội viên; thủ tục ra</w:t>
      </w:r>
      <w:r w:rsidRPr="004308D9">
        <w:rPr>
          <w:color w:val="000000" w:themeColor="text1"/>
          <w:lang w:val="pt-BR"/>
        </w:rPr>
        <w:t xml:space="preserve"> khỏi</w:t>
      </w:r>
      <w:r w:rsidRPr="004308D9">
        <w:rPr>
          <w:color w:val="000000" w:themeColor="text1"/>
        </w:rPr>
        <w:t xml:space="preserve"> Hội</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..................................................(13)............................................................</w:t>
      </w:r>
    </w:p>
    <w:p w:rsidR="00623366" w:rsidRPr="004308D9" w:rsidRDefault="00623366" w:rsidP="00623366">
      <w:pPr>
        <w:spacing w:before="120"/>
        <w:ind w:firstLine="567"/>
        <w:jc w:val="both"/>
        <w:rPr>
          <w:color w:val="000000" w:themeColor="text1"/>
          <w:lang w:val="pt-BR" w:eastAsia="en-CA"/>
        </w:rPr>
      </w:pPr>
      <w:r w:rsidRPr="004308D9">
        <w:rPr>
          <w:color w:val="000000" w:themeColor="text1"/>
          <w:lang w:val="pt-BR" w:eastAsia="en-CA"/>
        </w:rPr>
        <w:t>Ban Chấp hành ban hành Quy chế quy định cụ thể về kết nạp hội viên, cho hội viên ra khỏi Hội phù hợp quy định của pháp luật và Điều lệ Hội.</w:t>
      </w:r>
    </w:p>
    <w:p w:rsidR="00623366" w:rsidRPr="004308D9" w:rsidRDefault="00623366" w:rsidP="00623366">
      <w:pPr>
        <w:pStyle w:val="Heading1"/>
        <w:rPr>
          <w:color w:val="000000" w:themeColor="text1"/>
        </w:rPr>
      </w:pPr>
    </w:p>
    <w:p w:rsidR="00623366" w:rsidRPr="004308D9" w:rsidRDefault="00623366" w:rsidP="00623366">
      <w:pPr>
        <w:pStyle w:val="Heading1"/>
        <w:rPr>
          <w:color w:val="000000" w:themeColor="text1"/>
        </w:rPr>
      </w:pPr>
      <w:r w:rsidRPr="004308D9">
        <w:rPr>
          <w:color w:val="000000" w:themeColor="text1"/>
        </w:rPr>
        <w:t>Chương IV</w:t>
      </w:r>
    </w:p>
    <w:p w:rsidR="00623366" w:rsidRPr="004308D9" w:rsidRDefault="00623366" w:rsidP="00623366">
      <w:pPr>
        <w:pStyle w:val="Heading1"/>
        <w:rPr>
          <w:color w:val="000000" w:themeColor="text1"/>
        </w:rPr>
      </w:pPr>
      <w:r w:rsidRPr="004308D9">
        <w:rPr>
          <w:color w:val="000000" w:themeColor="text1"/>
        </w:rPr>
        <w:t>TỔ CHỨC, HOẠT ĐỘNG</w:t>
      </w:r>
    </w:p>
    <w:p w:rsidR="00623366" w:rsidRPr="004308D9" w:rsidRDefault="00623366" w:rsidP="00623366">
      <w:pPr>
        <w:rPr>
          <w:color w:val="000000" w:themeColor="text1"/>
          <w:sz w:val="10"/>
        </w:rPr>
      </w:pPr>
    </w:p>
    <w:p w:rsidR="00623366" w:rsidRPr="004308D9" w:rsidRDefault="00623366" w:rsidP="00623366">
      <w:pPr>
        <w:pStyle w:val="Heading2"/>
        <w:spacing w:after="0"/>
        <w:rPr>
          <w:color w:val="000000" w:themeColor="text1"/>
        </w:rPr>
      </w:pPr>
      <w:r w:rsidRPr="004308D9">
        <w:rPr>
          <w:color w:val="000000" w:themeColor="text1"/>
        </w:rPr>
        <w:t>Điều 12. Cơ cấu tổ chức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 Đại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2. Ban Chấp hành (hoặc tên gọi khác).</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3. Ban Thường vụ (hoặc tên gọi khác).</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4. Ban Kiểm tra.</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5. Các tổ chức thuộc Hội (14).</w:t>
      </w:r>
    </w:p>
    <w:p w:rsidR="00623366" w:rsidRPr="004308D9" w:rsidRDefault="00623366" w:rsidP="00623366">
      <w:pPr>
        <w:pStyle w:val="Heading2"/>
        <w:spacing w:after="0"/>
        <w:rPr>
          <w:color w:val="000000" w:themeColor="text1"/>
        </w:rPr>
      </w:pPr>
      <w:r w:rsidRPr="004308D9">
        <w:rPr>
          <w:color w:val="000000" w:themeColor="text1"/>
        </w:rPr>
        <w:t>Điều 13. Đại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 Cơ quan lãnh đạo cao nhất của Hội là Đại hội nhiệm kỳ hoặc Đại hội bất thường. Đại hội nhiệm kỳ được tổ chức ...(15)... một lần. Đại hội bất thường được triệu tập khi ít nhất có 2/3 (hai phần ba) tổng số ủy viên Ban Chấp hành hoặc có ít nhất 1/2 (một phần hai) tổng số hội viên chính thức đề nghị.</w:t>
      </w:r>
    </w:p>
    <w:p w:rsidR="00623366" w:rsidRPr="004308D9" w:rsidRDefault="00623366" w:rsidP="00623366">
      <w:pPr>
        <w:spacing w:before="160"/>
        <w:ind w:firstLine="567"/>
        <w:jc w:val="both"/>
        <w:rPr>
          <w:color w:val="000000" w:themeColor="text1"/>
          <w:lang w:val="pt-BR"/>
        </w:rPr>
      </w:pPr>
      <w:r w:rsidRPr="004308D9">
        <w:rPr>
          <w:color w:val="000000" w:themeColor="text1"/>
          <w:lang w:val="pt-BR"/>
        </w:rPr>
        <w:lastRenderedPageBreak/>
        <w:t xml:space="preserve">2. Đại hội nhiệm kỳ hoặc Đại hội bất thường được tổ chức dưới hình thức Đại hội toàn thể hoặc Đại hội đại biểu. Đại hội toàn thể hoặc Đại hội đại biểu được tổ chức khi có trên 1/2 (một phần hai) số hội viên chính thức hoặc có trên 1/2 (một phần hai) số đại biểu chính thức được triệu tập có mặt. </w:t>
      </w:r>
    </w:p>
    <w:p w:rsidR="00623366" w:rsidRPr="004308D9" w:rsidRDefault="00623366" w:rsidP="00623366">
      <w:pPr>
        <w:spacing w:before="160"/>
        <w:ind w:firstLine="567"/>
        <w:jc w:val="both"/>
        <w:rPr>
          <w:bCs/>
          <w:color w:val="000000" w:themeColor="text1"/>
          <w:lang w:val="pt-BR"/>
        </w:rPr>
      </w:pPr>
      <w:r w:rsidRPr="004308D9">
        <w:rPr>
          <w:color w:val="000000" w:themeColor="text1"/>
          <w:lang w:val="pt-BR"/>
        </w:rPr>
        <w:t xml:space="preserve">3. </w:t>
      </w:r>
      <w:r w:rsidRPr="004308D9">
        <w:rPr>
          <w:bCs/>
          <w:color w:val="000000" w:themeColor="text1"/>
          <w:lang w:val="pt-BR"/>
        </w:rPr>
        <w:t>Nhiệm vụ của Đại hội:</w:t>
      </w:r>
    </w:p>
    <w:p w:rsidR="00623366" w:rsidRPr="004308D9" w:rsidRDefault="00623366" w:rsidP="00623366">
      <w:pPr>
        <w:spacing w:before="160"/>
        <w:ind w:firstLine="567"/>
        <w:jc w:val="both"/>
        <w:rPr>
          <w:color w:val="000000" w:themeColor="text1"/>
          <w:lang w:val="vi-VN"/>
        </w:rPr>
      </w:pPr>
      <w:r w:rsidRPr="004308D9">
        <w:rPr>
          <w:color w:val="000000" w:themeColor="text1"/>
          <w:lang w:val="pt-BR"/>
        </w:rPr>
        <w:t>a</w:t>
      </w:r>
      <w:r w:rsidRPr="004308D9">
        <w:rPr>
          <w:color w:val="000000" w:themeColor="text1"/>
          <w:lang w:val="vi-VN"/>
        </w:rPr>
        <w:t>) Báo cáo số lượng đại biểu tham dự đại hội và báo cáo thẩm tra tư cách đại biểu tham dự đại hội;</w:t>
      </w:r>
    </w:p>
    <w:p w:rsidR="00623366" w:rsidRPr="004308D9" w:rsidRDefault="00623366" w:rsidP="00623366">
      <w:pPr>
        <w:spacing w:before="160"/>
        <w:ind w:firstLine="567"/>
        <w:jc w:val="both"/>
        <w:rPr>
          <w:color w:val="000000" w:themeColor="text1"/>
          <w:lang w:val="vi-VN"/>
        </w:rPr>
      </w:pPr>
      <w:r w:rsidRPr="004308D9">
        <w:rPr>
          <w:color w:val="000000" w:themeColor="text1"/>
          <w:lang w:val="vi-VN"/>
        </w:rPr>
        <w:t>b) Thông qua chương trình đại hội, quy chế đại hội, quy chế bầu cử;</w:t>
      </w:r>
    </w:p>
    <w:p w:rsidR="00623366" w:rsidRPr="004308D9" w:rsidRDefault="00623366" w:rsidP="00623366">
      <w:pPr>
        <w:autoSpaceDE w:val="0"/>
        <w:autoSpaceDN w:val="0"/>
        <w:spacing w:before="160"/>
        <w:ind w:firstLine="567"/>
        <w:jc w:val="both"/>
        <w:rPr>
          <w:color w:val="000000" w:themeColor="text1"/>
          <w:lang w:val="vi-VN"/>
        </w:rPr>
      </w:pPr>
      <w:r w:rsidRPr="004308D9">
        <w:rPr>
          <w:color w:val="000000" w:themeColor="text1"/>
          <w:lang w:val="vi-VN"/>
        </w:rPr>
        <w:t>c) Thảo luận, thông qua báo cáo tổng kết nhiệm kỳ và phương hướng hoạt động nhiệm kỳ tiếp theo của Hội; báo cáo kiểm điểm của Ban Chấp hành, Ban Kiểm tra; báo cáo tài chính của Hội;</w:t>
      </w:r>
    </w:p>
    <w:p w:rsidR="00623366" w:rsidRPr="004308D9" w:rsidRDefault="00623366" w:rsidP="00623366">
      <w:pPr>
        <w:spacing w:before="160"/>
        <w:ind w:firstLine="567"/>
        <w:jc w:val="both"/>
        <w:rPr>
          <w:color w:val="000000" w:themeColor="text1"/>
          <w:lang w:val="nl-NL"/>
        </w:rPr>
      </w:pPr>
      <w:r w:rsidRPr="004308D9">
        <w:rPr>
          <w:color w:val="000000" w:themeColor="text1"/>
          <w:lang w:val="vi-VN"/>
        </w:rPr>
        <w:t>d) Thông qua điều lệ Hội hoặc t</w:t>
      </w:r>
      <w:r w:rsidRPr="004308D9">
        <w:rPr>
          <w:color w:val="000000" w:themeColor="text1"/>
          <w:lang w:val="nl-NL"/>
        </w:rPr>
        <w:t>hảo luận đổi tên Hội (nếu có) thông qua việc sửa đổi, bổ sung Điều lệ hoặc tiếp tục sử dụng Điều lệ hiện hành;</w:t>
      </w:r>
    </w:p>
    <w:p w:rsidR="00623366" w:rsidRPr="004308D9" w:rsidRDefault="00623366" w:rsidP="00623366">
      <w:pPr>
        <w:spacing w:before="160"/>
        <w:ind w:firstLine="567"/>
        <w:jc w:val="both"/>
        <w:rPr>
          <w:color w:val="000000" w:themeColor="text1"/>
          <w:lang w:val="nl-NL"/>
        </w:rPr>
      </w:pPr>
      <w:r w:rsidRPr="004308D9">
        <w:rPr>
          <w:color w:val="000000" w:themeColor="text1"/>
          <w:lang w:val="nl-NL"/>
        </w:rPr>
        <w:t>đ) Chia, tách; sáp nhập, hợp nhất (nếu có);</w:t>
      </w:r>
    </w:p>
    <w:p w:rsidR="00623366" w:rsidRPr="004308D9" w:rsidRDefault="00623366" w:rsidP="00623366">
      <w:pPr>
        <w:spacing w:before="160"/>
        <w:ind w:firstLine="567"/>
        <w:jc w:val="both"/>
        <w:rPr>
          <w:color w:val="000000" w:themeColor="text1"/>
          <w:lang w:val="nl-NL"/>
        </w:rPr>
      </w:pPr>
      <w:r w:rsidRPr="004308D9">
        <w:rPr>
          <w:color w:val="000000" w:themeColor="text1"/>
          <w:lang w:val="nl-NL"/>
        </w:rPr>
        <w:t>e</w:t>
      </w:r>
      <w:r w:rsidRPr="004308D9">
        <w:rPr>
          <w:color w:val="000000" w:themeColor="text1"/>
          <w:lang w:val="vi-VN"/>
        </w:rPr>
        <w:t xml:space="preserve">) </w:t>
      </w:r>
      <w:r w:rsidRPr="004308D9">
        <w:rPr>
          <w:color w:val="000000" w:themeColor="text1"/>
          <w:lang w:val="nl-NL"/>
        </w:rPr>
        <w:t>Thông qua đề án nhân sự đại hội; b</w:t>
      </w:r>
      <w:r w:rsidRPr="004308D9">
        <w:rPr>
          <w:color w:val="000000" w:themeColor="text1"/>
          <w:lang w:val="vi-VN"/>
        </w:rPr>
        <w:t xml:space="preserve">iểu quyết số lượng thành viên </w:t>
      </w:r>
      <w:r w:rsidRPr="004308D9">
        <w:rPr>
          <w:color w:val="000000" w:themeColor="text1"/>
          <w:lang w:val="nl-NL"/>
        </w:rPr>
        <w:t>B</w:t>
      </w:r>
      <w:r w:rsidRPr="004308D9">
        <w:rPr>
          <w:color w:val="000000" w:themeColor="text1"/>
          <w:lang w:val="vi-VN"/>
        </w:rPr>
        <w:t xml:space="preserve">an </w:t>
      </w:r>
      <w:r w:rsidRPr="004308D9">
        <w:rPr>
          <w:color w:val="000000" w:themeColor="text1"/>
          <w:lang w:val="nl-NL"/>
        </w:rPr>
        <w:t xml:space="preserve">Chấp hành, Ban Kiểm tra cho cả nhiệm kỳ của hội; đề cử, </w:t>
      </w:r>
      <w:r w:rsidRPr="004308D9">
        <w:rPr>
          <w:color w:val="000000" w:themeColor="text1"/>
          <w:lang w:val="vi-VN"/>
        </w:rPr>
        <w:t xml:space="preserve">ứng cử vào danh sách </w:t>
      </w:r>
      <w:r w:rsidRPr="004308D9">
        <w:rPr>
          <w:color w:val="000000" w:themeColor="text1"/>
          <w:lang w:val="nl-NL"/>
        </w:rPr>
        <w:t>B</w:t>
      </w:r>
      <w:r w:rsidRPr="004308D9">
        <w:rPr>
          <w:color w:val="000000" w:themeColor="text1"/>
          <w:lang w:val="vi-VN"/>
        </w:rPr>
        <w:t xml:space="preserve">an </w:t>
      </w:r>
      <w:r w:rsidRPr="004308D9">
        <w:rPr>
          <w:color w:val="000000" w:themeColor="text1"/>
          <w:lang w:val="nl-NL"/>
        </w:rPr>
        <w:t>Chấp hành, Ban Kiểm tra Hội;</w:t>
      </w:r>
    </w:p>
    <w:p w:rsidR="00623366" w:rsidRPr="004308D9" w:rsidRDefault="00623366" w:rsidP="00623366">
      <w:pPr>
        <w:spacing w:before="160"/>
        <w:ind w:firstLine="567"/>
        <w:jc w:val="both"/>
        <w:rPr>
          <w:color w:val="000000" w:themeColor="text1"/>
          <w:lang w:val="nl-NL"/>
        </w:rPr>
      </w:pPr>
      <w:r w:rsidRPr="004308D9">
        <w:rPr>
          <w:color w:val="000000" w:themeColor="text1"/>
          <w:lang w:val="nl-NL"/>
        </w:rPr>
        <w:t>g)</w:t>
      </w:r>
      <w:r w:rsidRPr="004308D9">
        <w:rPr>
          <w:color w:val="000000" w:themeColor="text1"/>
          <w:lang w:val="vi-VN"/>
        </w:rPr>
        <w:t xml:space="preserve"> </w:t>
      </w:r>
      <w:r w:rsidRPr="004308D9">
        <w:rPr>
          <w:color w:val="000000" w:themeColor="text1"/>
          <w:lang w:val="nl-NL"/>
        </w:rPr>
        <w:t>B</w:t>
      </w:r>
      <w:r w:rsidRPr="004308D9">
        <w:rPr>
          <w:color w:val="000000" w:themeColor="text1"/>
          <w:lang w:val="vi-VN"/>
        </w:rPr>
        <w:t xml:space="preserve">ầu Ban </w:t>
      </w:r>
      <w:r w:rsidRPr="004308D9">
        <w:rPr>
          <w:color w:val="000000" w:themeColor="text1"/>
          <w:lang w:val="nl-NL"/>
        </w:rPr>
        <w:t>Chấp hành, Ban Kiểm tra Hội (16)</w:t>
      </w:r>
      <w:r w:rsidRPr="004308D9">
        <w:rPr>
          <w:color w:val="000000" w:themeColor="text1"/>
          <w:lang w:val="vi-VN"/>
        </w:rPr>
        <w:t>;</w:t>
      </w:r>
    </w:p>
    <w:p w:rsidR="00623366" w:rsidRPr="004308D9" w:rsidRDefault="00623366" w:rsidP="00623366">
      <w:pPr>
        <w:spacing w:before="160"/>
        <w:ind w:firstLine="567"/>
        <w:jc w:val="both"/>
        <w:rPr>
          <w:color w:val="000000" w:themeColor="text1"/>
          <w:lang w:val="vi-VN"/>
        </w:rPr>
      </w:pPr>
      <w:r w:rsidRPr="004308D9">
        <w:rPr>
          <w:color w:val="000000" w:themeColor="text1"/>
          <w:lang w:val="nl-NL"/>
        </w:rPr>
        <w:t>h</w:t>
      </w:r>
      <w:r w:rsidRPr="004308D9">
        <w:rPr>
          <w:color w:val="000000" w:themeColor="text1"/>
          <w:lang w:val="vi-VN"/>
        </w:rPr>
        <w:t xml:space="preserve">) Các vấn đề khác </w:t>
      </w:r>
      <w:r w:rsidRPr="004308D9">
        <w:rPr>
          <w:color w:val="000000" w:themeColor="text1"/>
          <w:lang w:val="nl-NL"/>
        </w:rPr>
        <w:t>theo quy định của Điều lệ Hội (nếu có)</w:t>
      </w:r>
      <w:r w:rsidRPr="004308D9">
        <w:rPr>
          <w:color w:val="000000" w:themeColor="text1"/>
          <w:lang w:val="vi-VN"/>
        </w:rPr>
        <w:t>;</w:t>
      </w:r>
    </w:p>
    <w:p w:rsidR="00623366" w:rsidRPr="004308D9" w:rsidRDefault="00623366" w:rsidP="00623366">
      <w:pPr>
        <w:spacing w:before="160"/>
        <w:ind w:firstLine="567"/>
        <w:jc w:val="both"/>
        <w:rPr>
          <w:color w:val="000000" w:themeColor="text1"/>
          <w:lang w:val="vi-VN"/>
        </w:rPr>
      </w:pPr>
      <w:r w:rsidRPr="004308D9">
        <w:rPr>
          <w:color w:val="000000" w:themeColor="text1"/>
          <w:lang w:val="vi-VN"/>
        </w:rPr>
        <w:t>i) Thông qua nghị quyết Đại hội.</w:t>
      </w:r>
    </w:p>
    <w:p w:rsidR="00623366" w:rsidRPr="004308D9" w:rsidRDefault="00623366" w:rsidP="00623366">
      <w:pPr>
        <w:tabs>
          <w:tab w:val="left" w:pos="860"/>
          <w:tab w:val="left" w:leader="dot" w:pos="5760"/>
        </w:tabs>
        <w:spacing w:before="160"/>
        <w:ind w:firstLine="567"/>
        <w:jc w:val="both"/>
        <w:rPr>
          <w:color w:val="000000" w:themeColor="text1"/>
          <w:lang w:val="pt-BR"/>
        </w:rPr>
      </w:pPr>
      <w:r w:rsidRPr="004308D9">
        <w:rPr>
          <w:bCs/>
          <w:color w:val="000000" w:themeColor="text1"/>
          <w:lang w:val="pt-BR"/>
        </w:rPr>
        <w:t>4. Nguyên tắc biểu quyết tại Đại hội:</w:t>
      </w:r>
    </w:p>
    <w:p w:rsidR="00623366" w:rsidRPr="004308D9" w:rsidRDefault="00623366" w:rsidP="00623366">
      <w:pPr>
        <w:tabs>
          <w:tab w:val="left" w:pos="860"/>
          <w:tab w:val="left" w:leader="dot" w:pos="5760"/>
        </w:tabs>
        <w:spacing w:before="160"/>
        <w:ind w:firstLine="567"/>
        <w:jc w:val="both"/>
        <w:rPr>
          <w:color w:val="000000" w:themeColor="text1"/>
          <w:lang w:val="pt-BR"/>
        </w:rPr>
      </w:pPr>
      <w:r w:rsidRPr="004308D9">
        <w:rPr>
          <w:color w:val="000000" w:themeColor="text1"/>
          <w:lang w:val="pt-BR"/>
        </w:rPr>
        <w:t>a) Đại hội có thể biểu quyết bằng hình thức giơ tay hoặc bỏ phiếu kín. Việc quy định hình thức biểu quyết do Đại hội quyết định;</w:t>
      </w:r>
    </w:p>
    <w:p w:rsidR="00623366" w:rsidRPr="004308D9" w:rsidRDefault="00623366" w:rsidP="00623366">
      <w:pPr>
        <w:tabs>
          <w:tab w:val="left" w:pos="860"/>
          <w:tab w:val="left" w:leader="dot" w:pos="5760"/>
        </w:tabs>
        <w:spacing w:before="160"/>
        <w:ind w:firstLine="567"/>
        <w:jc w:val="both"/>
        <w:rPr>
          <w:color w:val="000000" w:themeColor="text1"/>
          <w:lang w:val="pt-BR"/>
        </w:rPr>
      </w:pPr>
      <w:r w:rsidRPr="004308D9">
        <w:rPr>
          <w:color w:val="000000" w:themeColor="text1"/>
          <w:lang w:val="pt-BR"/>
        </w:rPr>
        <w:t>b) Việc biểu quyết thông qua các quyết định của Đại hội phải được quá 1/2 tổng số đại biểu chính thức được triệu tập tán thành.</w:t>
      </w:r>
    </w:p>
    <w:p w:rsidR="00623366" w:rsidRPr="004308D9" w:rsidRDefault="00623366" w:rsidP="00623366">
      <w:pPr>
        <w:pStyle w:val="Heading2"/>
        <w:spacing w:before="160" w:after="0"/>
        <w:rPr>
          <w:color w:val="000000" w:themeColor="text1"/>
        </w:rPr>
      </w:pPr>
      <w:r w:rsidRPr="004308D9">
        <w:rPr>
          <w:color w:val="000000" w:themeColor="text1"/>
        </w:rPr>
        <w:t>Điều 14. Ban Chấp hành Hội (hoặc tên gọi khác)</w:t>
      </w:r>
    </w:p>
    <w:p w:rsidR="00623366" w:rsidRPr="004308D9" w:rsidRDefault="00623366" w:rsidP="00623366">
      <w:pPr>
        <w:spacing w:before="160"/>
        <w:ind w:firstLine="567"/>
        <w:jc w:val="both"/>
        <w:rPr>
          <w:color w:val="000000" w:themeColor="text1"/>
          <w:lang w:val="pt-BR"/>
        </w:rPr>
      </w:pPr>
      <w:r w:rsidRPr="004308D9">
        <w:rPr>
          <w:color w:val="000000" w:themeColor="text1"/>
          <w:lang w:val="pt-BR"/>
        </w:rPr>
        <w:t>1. Ban Chấp hành Hội là cơ quan lãnh đạo giữa 02 kỳ Đại hội do Đại hội bầu trong số các hội viên chính thức của Hội. Số lượng, cơ cấu, tiêu chuẩn, điều kiện, sức khỏe, độ tuổi của ủy viên Ban Chấp hành do Đại hội quyết định. Nhiệm kỳ của Ban Chấp hành trùng với nhiệm kỳ Đại hội.</w:t>
      </w:r>
    </w:p>
    <w:p w:rsidR="00623366" w:rsidRPr="004308D9" w:rsidRDefault="00623366" w:rsidP="00623366">
      <w:pPr>
        <w:spacing w:before="160"/>
        <w:ind w:firstLine="567"/>
        <w:jc w:val="both"/>
        <w:rPr>
          <w:color w:val="000000" w:themeColor="text1"/>
          <w:lang w:val="pt-BR"/>
        </w:rPr>
      </w:pPr>
      <w:r w:rsidRPr="004308D9">
        <w:rPr>
          <w:color w:val="000000" w:themeColor="text1"/>
          <w:lang w:val="pt-BR"/>
        </w:rPr>
        <w:t>2. Nhiệm vụ và quyền hạn của Ban Chấp hành:</w:t>
      </w:r>
    </w:p>
    <w:p w:rsidR="00623366" w:rsidRPr="004308D9" w:rsidRDefault="00623366" w:rsidP="00623366">
      <w:pPr>
        <w:spacing w:before="160"/>
        <w:ind w:firstLine="567"/>
        <w:jc w:val="both"/>
        <w:rPr>
          <w:rFonts w:ascii=".VnTime" w:hAnsi=".VnTime"/>
          <w:color w:val="000000" w:themeColor="text1"/>
          <w:lang w:val="pt-BR"/>
        </w:rPr>
      </w:pPr>
      <w:r w:rsidRPr="004308D9">
        <w:rPr>
          <w:color w:val="000000" w:themeColor="text1"/>
          <w:lang w:val="pt-BR"/>
        </w:rPr>
        <w:t>a) Tổ chức triển khai thực hiện nghị quyết Đại hội, Điều lệ Hội, lãnh đạo mọi hoạt động của Hội giữa hai kỳ Đại hội;</w:t>
      </w:r>
    </w:p>
    <w:p w:rsidR="00623366" w:rsidRPr="004308D9" w:rsidRDefault="00623366" w:rsidP="00623366">
      <w:pPr>
        <w:spacing w:before="160"/>
        <w:ind w:firstLine="567"/>
        <w:jc w:val="both"/>
        <w:rPr>
          <w:color w:val="000000" w:themeColor="text1"/>
          <w:lang w:val="pt-BR"/>
        </w:rPr>
      </w:pPr>
      <w:r w:rsidRPr="004308D9">
        <w:rPr>
          <w:color w:val="000000" w:themeColor="text1"/>
          <w:lang w:val="pt-BR"/>
        </w:rPr>
        <w:t>b) Chuẩn bị và quyết định triệu tập Đại hội;</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 xml:space="preserve">c) Quyết định chương trình, kế hoạch công tác hàng năm của Hội; </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lastRenderedPageBreak/>
        <w:t xml:space="preserve">d) Quyết định cơ cấu tổ chức bộ máy của Hội. Ban hành Quy chế hoạt động của Ban Chấp hành, Ban Thường vụ, Ban Kiểm tra; Quy chế quản lý, sử dụng tài chính, tài sản của Hội; Quy chế quản lý, sử dụng con dấu của Hội; Quy chế khen thưởng, kỷ luật; Quy chế giải quyết kiến nghị, phản ánh, tranh chấp, khiếu nại, tố cáo; Quy chế quản lý hội viên; </w:t>
      </w:r>
      <w:r w:rsidRPr="004308D9">
        <w:rPr>
          <w:color w:val="000000" w:themeColor="text1"/>
          <w:spacing w:val="4"/>
          <w:lang w:val="nl-NL"/>
        </w:rPr>
        <w:t>Quy tắc đạo đức trong hoạt động của hội,</w:t>
      </w:r>
      <w:r w:rsidRPr="004308D9">
        <w:rPr>
          <w:color w:val="000000" w:themeColor="text1"/>
          <w:lang w:val="pt-BR"/>
        </w:rPr>
        <w:t xml:space="preserve"> các quy chế khác và quy định trong nội bộ Hội phù hợp với quy định của Điều lệ Hội và quy định của pháp luật;</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đ) Bầu, miễn nhiệm, bãi nhiệm, tạm đình chỉ công tác và cho phép công tác trở lại đối với Chủ tịch, các Phó Chủ tịch, ủy viên Ban Thường vụ, ủy viên Ban Chấp hành, Trưởng Ban, Phó Trưởng Ban, ủy viên Ban Kiểm tra (17); bầu bổ sung ủy viên Ban Chấp hành, Ban Kiểm tra. Số ủy viên Ban Chấp hành, Ban Kiểm tra bầu bổ sung không được quá... số lượng thành viên Ban Chấp hành, Ban Kiểm tra (18) đã được Đại hội quyết định. Tổng số thành viên Ban Chấp hành, Ban Kiểm tra (kể cả uỷ viên Ban Chấp hành, Ban kiểm tra được bổ sung) không vượt quá số lượng thành viên Ban Chấp hành, Ban Kiểm tra (19) đã được Đại hội biểu quyết thông qua;</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e) Thực hiện các nhiệm vụ, quyền hạn khác theo quy định của Điều lệ Hội.</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 xml:space="preserve">3. Nguyên tắc hoạt động của Ban Chấp hành: </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a) Ban Chấp hành hoạt động theo Quy chế của Ban Chấp hành, tuân thủ quy định của pháp luật và Điều lệ Hội;</w:t>
      </w:r>
    </w:p>
    <w:p w:rsidR="00623366" w:rsidRPr="004308D9" w:rsidRDefault="00623366" w:rsidP="00623366">
      <w:pPr>
        <w:tabs>
          <w:tab w:val="left" w:pos="-1440"/>
          <w:tab w:val="left" w:pos="942"/>
        </w:tabs>
        <w:spacing w:before="100"/>
        <w:ind w:firstLine="567"/>
        <w:jc w:val="both"/>
        <w:rPr>
          <w:color w:val="000000" w:themeColor="text1"/>
          <w:lang w:val="pt-BR"/>
        </w:rPr>
      </w:pPr>
      <w:r w:rsidRPr="004308D9">
        <w:rPr>
          <w:color w:val="000000" w:themeColor="text1"/>
          <w:lang w:val="pt-BR"/>
        </w:rPr>
        <w:t xml:space="preserve">b) Ban Chấp hành mỗi năm họp... lần, có thể họp bất thường khi có yêu </w:t>
      </w:r>
      <w:r w:rsidRPr="004308D9">
        <w:rPr>
          <w:color w:val="000000" w:themeColor="text1"/>
          <w:spacing w:val="4"/>
          <w:lang w:val="pt-BR"/>
        </w:rPr>
        <w:t>cầu của Ban Thường vụ hoặc trên... tổng số thành viên Ban Chấp hành. Ban Chấp hành có thể tổ chức họp trực tiếp hoặc qua nền tảng ứng dụng trực tuyến hoặc kết hợp cả hai hình thức trực tiếp và trực tuyến do Ban Chấp hành quyết định;</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c) Các cuộc họp của Ban Chấp hành là hợp lệ khi có... thành viên Ban Chấp hành tham gia dự họp. Ban Chấp hành có thể biểu quyết bằng hình thức giơ tay hoặc bỏ phiếu kín. Việc quy định hình thức biểu quyết do Ban Chấp hành quyết định;</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d) Các nghị quyết, quyết định của Ban Chấp hành được thông qua khi có trên... tổng số thành viên Ban Chấp hành biểu quyết tán thành. Trong trường hợp số ý kiến tán thành và không tán thành ngang nhau thì quyết định thuộc về bên có ý kiến của Chủ tịch Hội;</w:t>
      </w:r>
    </w:p>
    <w:p w:rsidR="00623366" w:rsidRPr="004308D9" w:rsidRDefault="00623366" w:rsidP="00623366">
      <w:pPr>
        <w:tabs>
          <w:tab w:val="left" w:pos="-1440"/>
          <w:tab w:val="left" w:pos="942"/>
        </w:tabs>
        <w:spacing w:before="100"/>
        <w:ind w:firstLine="567"/>
        <w:jc w:val="both"/>
        <w:rPr>
          <w:color w:val="000000" w:themeColor="text1"/>
          <w:lang w:val="pt-BR"/>
        </w:rPr>
      </w:pPr>
      <w:r w:rsidRPr="004308D9">
        <w:rPr>
          <w:color w:val="000000" w:themeColor="text1"/>
          <w:lang w:val="pt-BR"/>
        </w:rPr>
        <w:t xml:space="preserve">đ) </w:t>
      </w:r>
      <w:r w:rsidRPr="004308D9">
        <w:rPr>
          <w:color w:val="000000" w:themeColor="text1"/>
          <w:shd w:val="clear" w:color="auto" w:fill="FFFFFF"/>
          <w:lang w:val="pt-BR"/>
        </w:rPr>
        <w:t>Giữa hai kỳ họp, Ban Chấp hành có thể biểu quyết hoặc quyết định các vấn đề thuộc thẩm quyền của Ban Chấp hành thông qua việc lấy ý kiến Ban Chấp hành bằng văn bản.</w:t>
      </w:r>
    </w:p>
    <w:p w:rsidR="00623366" w:rsidRPr="004308D9" w:rsidRDefault="00623366" w:rsidP="00623366">
      <w:pPr>
        <w:pStyle w:val="Heading2"/>
        <w:spacing w:before="100" w:after="0"/>
        <w:rPr>
          <w:color w:val="000000" w:themeColor="text1"/>
        </w:rPr>
      </w:pPr>
      <w:r w:rsidRPr="004308D9">
        <w:rPr>
          <w:color w:val="000000" w:themeColor="text1"/>
        </w:rPr>
        <w:t>Điều 15. Ban Thường vụ Hội (hoặc tên gọi khác)</w:t>
      </w:r>
    </w:p>
    <w:p w:rsidR="00623366" w:rsidRPr="004308D9" w:rsidRDefault="00623366" w:rsidP="00623366">
      <w:pPr>
        <w:spacing w:before="100"/>
        <w:ind w:firstLine="567"/>
        <w:jc w:val="both"/>
        <w:rPr>
          <w:color w:val="000000" w:themeColor="text1"/>
          <w:lang w:val="pt-BR"/>
        </w:rPr>
      </w:pPr>
      <w:r w:rsidRPr="004308D9">
        <w:rPr>
          <w:color w:val="000000" w:themeColor="text1"/>
          <w:lang w:val="pt-BR"/>
        </w:rPr>
        <w:t xml:space="preserve">1. Ban Thường vụ Hội do Ban Chấp hành bầu trong số các ủy viên Ban Chấp hành; Ban Thường vụ Hội gồm: Chủ tịch, các Phó Chủ tịch và các ủy viên. Số lượng, cơ cấu, tiêu chuẩn thành viên Ban Thường vụ do Ban Chấp hành quyết định. Nhiệm kỳ của Ban Thường vụ trùng với nhiệm kỳ Đại hội. </w:t>
      </w:r>
    </w:p>
    <w:p w:rsidR="00623366" w:rsidRPr="004308D9" w:rsidRDefault="00623366" w:rsidP="00623366">
      <w:pPr>
        <w:spacing w:before="100"/>
        <w:ind w:firstLine="567"/>
        <w:jc w:val="both"/>
        <w:rPr>
          <w:color w:val="000000" w:themeColor="text1"/>
          <w:lang w:val="pt-BR"/>
        </w:rPr>
      </w:pPr>
      <w:r w:rsidRPr="004308D9">
        <w:rPr>
          <w:color w:val="000000" w:themeColor="text1"/>
          <w:lang w:val="pt-BR"/>
        </w:rPr>
        <w:t>2. Nhiệm vụ và quyền hạn của Ban Thường vụ:</w:t>
      </w:r>
    </w:p>
    <w:p w:rsidR="00623366" w:rsidRPr="004308D9" w:rsidRDefault="00623366" w:rsidP="00623366">
      <w:pPr>
        <w:spacing w:before="100"/>
        <w:ind w:firstLine="567"/>
        <w:jc w:val="both"/>
        <w:rPr>
          <w:rFonts w:ascii=".VnTime" w:hAnsi=".VnTime"/>
          <w:color w:val="000000" w:themeColor="text1"/>
          <w:lang w:val="pt-BR"/>
        </w:rPr>
      </w:pPr>
      <w:r w:rsidRPr="004308D9">
        <w:rPr>
          <w:color w:val="000000" w:themeColor="text1"/>
          <w:lang w:val="pt-BR"/>
        </w:rPr>
        <w:lastRenderedPageBreak/>
        <w:t>a) Giúp Ban Chấp hành triển khai thực hiện nghị quyết Đại hội, Điều lệ Hội; tổ chức thực hiện nghị quyết, quyết định của Ban Chấp hành; lãnh đạo hoạt động của Hội giữa hai kỳ họp Ban Chấp hành;</w:t>
      </w:r>
      <w:r w:rsidRPr="004308D9">
        <w:rPr>
          <w:rFonts w:ascii=".VnTime" w:hAnsi=".VnTime"/>
          <w:color w:val="000000" w:themeColor="text1"/>
          <w:lang w:val="pt-BR"/>
        </w:rPr>
        <w:t xml:space="preserve"> </w:t>
      </w:r>
    </w:p>
    <w:p w:rsidR="00623366" w:rsidRPr="004308D9" w:rsidRDefault="00623366" w:rsidP="00623366">
      <w:pPr>
        <w:spacing w:before="100"/>
        <w:ind w:firstLine="567"/>
        <w:jc w:val="both"/>
        <w:rPr>
          <w:color w:val="000000" w:themeColor="text1"/>
          <w:lang w:val="pt-BR"/>
        </w:rPr>
      </w:pPr>
      <w:r w:rsidRPr="004308D9">
        <w:rPr>
          <w:color w:val="000000" w:themeColor="text1"/>
          <w:lang w:val="pt-BR"/>
        </w:rPr>
        <w:t>b) Chuẩn bị nội dung và quyết định triệu tập họp Ban Chấp hành;</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c) Quyết định thành lập các tổ chức thuộc Hội theo nghị quyết của Ban Chấp hành; quy định chức năng, nhiệm vụ, quyền hạn cơ cấu tổ chức; quyết định bổ nhiệm, miễn nhiệm lãnh đạo các tổ chức thuộc Hội;</w:t>
      </w:r>
    </w:p>
    <w:p w:rsidR="00623366" w:rsidRPr="004308D9" w:rsidRDefault="00623366" w:rsidP="00623366">
      <w:pPr>
        <w:tabs>
          <w:tab w:val="left" w:pos="860"/>
          <w:tab w:val="left" w:leader="dot" w:pos="5760"/>
        </w:tabs>
        <w:spacing w:before="100"/>
        <w:ind w:firstLine="567"/>
        <w:jc w:val="both"/>
        <w:rPr>
          <w:color w:val="000000" w:themeColor="text1"/>
          <w:spacing w:val="-4"/>
          <w:lang w:val="pt-BR"/>
        </w:rPr>
      </w:pPr>
      <w:r w:rsidRPr="004308D9">
        <w:rPr>
          <w:color w:val="000000" w:themeColor="text1"/>
          <w:spacing w:val="-4"/>
          <w:lang w:val="pt-BR"/>
        </w:rPr>
        <w:t>d) Thực hiện các nhiệm vụ, quyền hạn khác theo quy định của Điều lệ Hội.</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 xml:space="preserve">3. Nguyên tắc hoạt động của Ban Thường vụ: </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a) Ban Thường vụ hoạt động theo Quy chế do Ban Chấp hành ban hành, tuân thủ quy định của pháp luật và Điều lệ Hội;</w:t>
      </w:r>
    </w:p>
    <w:p w:rsidR="00623366" w:rsidRPr="004308D9" w:rsidRDefault="00623366" w:rsidP="00623366">
      <w:pPr>
        <w:tabs>
          <w:tab w:val="left" w:pos="-1440"/>
          <w:tab w:val="left" w:pos="942"/>
        </w:tabs>
        <w:spacing w:before="100"/>
        <w:ind w:firstLine="567"/>
        <w:jc w:val="both"/>
        <w:rPr>
          <w:color w:val="000000" w:themeColor="text1"/>
          <w:spacing w:val="-4"/>
          <w:lang w:val="pt-BR"/>
        </w:rPr>
      </w:pPr>
      <w:r w:rsidRPr="004308D9">
        <w:rPr>
          <w:color w:val="000000" w:themeColor="text1"/>
          <w:spacing w:val="-4"/>
          <w:lang w:val="pt-BR"/>
        </w:rPr>
        <w:t>b) Ban Thường vụ mỗi năm họp... lần, có thể họp bất thường khi có yêu cầu của Chủ tịch Hội hoặc trên... tổng số thành viên Ban Thường vụ. Ban Thường vụ có thể tổ chức họp trực tiếp hoặc qua nền tảng ứng dụng trực tuyến hoặc kết hợp cả hai hình thức trực tiếp và trực tuyến do Ban Thường vụ quyết định;</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c) Các cuộc họp của Ban Thường vụ là hợp lệ khi có... thành viên Ban Thường vụ tham gia dự họp. Ban Thường vụ có thể biểu quyết bằng hình thức giơ tay hoặc bỏ phiếu kín. Việc quy định hình thức biểu quyết do Ban Thường vụ quyết định;</w:t>
      </w:r>
    </w:p>
    <w:p w:rsidR="00623366" w:rsidRPr="004308D9" w:rsidRDefault="00623366" w:rsidP="00623366">
      <w:pPr>
        <w:tabs>
          <w:tab w:val="left" w:pos="860"/>
          <w:tab w:val="left" w:leader="dot" w:pos="5760"/>
        </w:tabs>
        <w:spacing w:before="100"/>
        <w:ind w:firstLine="567"/>
        <w:jc w:val="both"/>
        <w:rPr>
          <w:color w:val="000000" w:themeColor="text1"/>
          <w:lang w:val="pt-BR"/>
        </w:rPr>
      </w:pPr>
      <w:r w:rsidRPr="004308D9">
        <w:rPr>
          <w:color w:val="000000" w:themeColor="text1"/>
          <w:lang w:val="pt-BR"/>
        </w:rPr>
        <w:t>d) Các nghị quyết, quyết định của Ban Thường vụ được thông qua khi có trên... tổng số thành viên Ban Thường vụ biểu quyết tán thành. Trong trường hợp số ý kiến tán thành và không tán thành ngang nhau thì quyết định thuộc về bên có ý kiến của Chủ tịch Hội;</w:t>
      </w:r>
    </w:p>
    <w:p w:rsidR="00623366" w:rsidRPr="004308D9" w:rsidRDefault="00623366" w:rsidP="00623366">
      <w:pPr>
        <w:tabs>
          <w:tab w:val="left" w:pos="-1440"/>
          <w:tab w:val="left" w:pos="942"/>
        </w:tabs>
        <w:spacing w:before="100"/>
        <w:ind w:firstLine="567"/>
        <w:jc w:val="both"/>
        <w:rPr>
          <w:color w:val="000000" w:themeColor="text1"/>
          <w:lang w:val="pt-BR"/>
        </w:rPr>
      </w:pPr>
      <w:r w:rsidRPr="004308D9">
        <w:rPr>
          <w:color w:val="000000" w:themeColor="text1"/>
          <w:lang w:val="pt-BR"/>
        </w:rPr>
        <w:t xml:space="preserve">đ) </w:t>
      </w:r>
      <w:r w:rsidRPr="004308D9">
        <w:rPr>
          <w:color w:val="000000" w:themeColor="text1"/>
          <w:shd w:val="clear" w:color="auto" w:fill="FFFFFF"/>
          <w:lang w:val="pt-BR"/>
        </w:rPr>
        <w:t xml:space="preserve">Giữa hai kỳ họp, </w:t>
      </w:r>
      <w:r w:rsidRPr="004308D9">
        <w:rPr>
          <w:color w:val="000000" w:themeColor="text1"/>
          <w:lang w:val="pt-BR"/>
        </w:rPr>
        <w:t>Ban Thường vụ</w:t>
      </w:r>
      <w:r w:rsidRPr="004308D9">
        <w:rPr>
          <w:color w:val="000000" w:themeColor="text1"/>
          <w:shd w:val="clear" w:color="auto" w:fill="FFFFFF"/>
          <w:lang w:val="pt-BR"/>
        </w:rPr>
        <w:t xml:space="preserve"> có thể biểu quyết hoặc quyết định các vấn đề thuộc thẩm quyền của </w:t>
      </w:r>
      <w:r w:rsidRPr="004308D9">
        <w:rPr>
          <w:color w:val="000000" w:themeColor="text1"/>
          <w:lang w:val="pt-BR"/>
        </w:rPr>
        <w:t>Ban Thường vụ</w:t>
      </w:r>
      <w:r w:rsidRPr="004308D9">
        <w:rPr>
          <w:color w:val="000000" w:themeColor="text1"/>
          <w:shd w:val="clear" w:color="auto" w:fill="FFFFFF"/>
          <w:lang w:val="pt-BR"/>
        </w:rPr>
        <w:t xml:space="preserve"> thông qua việc lấy ý kiến </w:t>
      </w:r>
      <w:r w:rsidRPr="004308D9">
        <w:rPr>
          <w:color w:val="000000" w:themeColor="text1"/>
          <w:lang w:val="pt-BR"/>
        </w:rPr>
        <w:t>Ban Thường vụ</w:t>
      </w:r>
      <w:r w:rsidRPr="004308D9">
        <w:rPr>
          <w:color w:val="000000" w:themeColor="text1"/>
          <w:shd w:val="clear" w:color="auto" w:fill="FFFFFF"/>
          <w:lang w:val="pt-BR"/>
        </w:rPr>
        <w:t xml:space="preserve"> bằng văn bản.</w:t>
      </w:r>
    </w:p>
    <w:p w:rsidR="00623366" w:rsidRPr="004308D9" w:rsidRDefault="00623366" w:rsidP="00623366">
      <w:pPr>
        <w:pStyle w:val="Heading2"/>
        <w:spacing w:before="100" w:after="0"/>
        <w:rPr>
          <w:color w:val="000000" w:themeColor="text1"/>
        </w:rPr>
      </w:pPr>
      <w:r w:rsidRPr="004308D9">
        <w:rPr>
          <w:color w:val="000000" w:themeColor="text1"/>
        </w:rPr>
        <w:t>Điều 16. Ban Kiểm tra Hội</w:t>
      </w:r>
    </w:p>
    <w:p w:rsidR="00623366" w:rsidRPr="004308D9" w:rsidRDefault="00623366" w:rsidP="00623366">
      <w:pPr>
        <w:spacing w:before="100"/>
        <w:ind w:firstLine="567"/>
        <w:jc w:val="both"/>
        <w:rPr>
          <w:color w:val="000000" w:themeColor="text1"/>
          <w:lang w:val="pt-BR"/>
        </w:rPr>
      </w:pPr>
      <w:r w:rsidRPr="004308D9">
        <w:rPr>
          <w:color w:val="000000" w:themeColor="text1"/>
          <w:lang w:val="pt-BR"/>
        </w:rPr>
        <w:t xml:space="preserve">1. Ban Kiểm tra Hội do Đại hội bầu (20). Ban Kiểm tra gồm Trưởng ban, Phó trưởng ban (nếu có) và một số ủy viên. Số lượng, cơ cấu, tiêu chuẩn ủy viên Ban Kiểm tra do Đại hội quyết định. Nhiệm kỳ của Ban Kiểm tra trùng với nhiệm kỳ Đại hội. </w:t>
      </w:r>
    </w:p>
    <w:p w:rsidR="00623366" w:rsidRPr="004308D9" w:rsidRDefault="00623366" w:rsidP="00623366">
      <w:pPr>
        <w:spacing w:before="100"/>
        <w:ind w:firstLine="567"/>
        <w:jc w:val="both"/>
        <w:rPr>
          <w:color w:val="000000" w:themeColor="text1"/>
          <w:lang w:val="pt-BR"/>
        </w:rPr>
      </w:pPr>
      <w:r w:rsidRPr="004308D9">
        <w:rPr>
          <w:color w:val="000000" w:themeColor="text1"/>
          <w:lang w:val="pt-BR"/>
        </w:rPr>
        <w:t>2. Nhiệm vụ và quyền hạn của Ban Kiểm tra:</w:t>
      </w:r>
    </w:p>
    <w:p w:rsidR="00623366" w:rsidRPr="004308D9" w:rsidRDefault="00623366" w:rsidP="00623366">
      <w:pPr>
        <w:spacing w:before="100"/>
        <w:ind w:firstLine="567"/>
        <w:jc w:val="both"/>
        <w:rPr>
          <w:color w:val="000000" w:themeColor="text1"/>
          <w:lang w:val="pt-BR"/>
        </w:rPr>
      </w:pPr>
      <w:r w:rsidRPr="004308D9">
        <w:rPr>
          <w:color w:val="000000" w:themeColor="text1"/>
          <w:lang w:val="pt-BR"/>
        </w:rPr>
        <w:t>a) K</w:t>
      </w:r>
      <w:r w:rsidRPr="004308D9">
        <w:rPr>
          <w:color w:val="000000" w:themeColor="text1"/>
          <w:lang w:val="vi-VN"/>
        </w:rPr>
        <w:t xml:space="preserve">iểm tra, giám sát </w:t>
      </w:r>
      <w:r w:rsidRPr="004308D9">
        <w:rPr>
          <w:color w:val="000000" w:themeColor="text1"/>
          <w:lang w:val="pt-BR"/>
        </w:rPr>
        <w:t xml:space="preserve">việc thực hiện </w:t>
      </w:r>
      <w:r w:rsidRPr="004308D9">
        <w:rPr>
          <w:color w:val="000000" w:themeColor="text1"/>
          <w:lang w:val="vi-VN"/>
        </w:rPr>
        <w:t xml:space="preserve">Điều lệ Hội, </w:t>
      </w:r>
      <w:r w:rsidRPr="004308D9">
        <w:rPr>
          <w:color w:val="000000" w:themeColor="text1"/>
          <w:lang w:val="pt-BR"/>
        </w:rPr>
        <w:t xml:space="preserve">nghị quyết Đại hội; nghị quyết, quyết định của Ban Chấp hành, Ban Thường vụ, các </w:t>
      </w:r>
      <w:r w:rsidRPr="004308D9">
        <w:rPr>
          <w:color w:val="000000" w:themeColor="text1"/>
          <w:lang w:val="vi-VN"/>
        </w:rPr>
        <w:t>quy chế</w:t>
      </w:r>
      <w:r w:rsidRPr="004308D9">
        <w:rPr>
          <w:color w:val="000000" w:themeColor="text1"/>
          <w:lang w:val="pt-BR"/>
        </w:rPr>
        <w:t xml:space="preserve"> của Hội trong hoạt động của các tổ chức thuộc Hội, hội viên; </w:t>
      </w:r>
    </w:p>
    <w:p w:rsidR="00623366" w:rsidRPr="004308D9" w:rsidRDefault="00623366" w:rsidP="00623366">
      <w:pPr>
        <w:spacing w:before="140"/>
        <w:ind w:firstLine="567"/>
        <w:jc w:val="both"/>
        <w:rPr>
          <w:color w:val="000000" w:themeColor="text1"/>
          <w:lang w:val="nl-NL"/>
        </w:rPr>
      </w:pPr>
      <w:r w:rsidRPr="004308D9">
        <w:rPr>
          <w:color w:val="000000" w:themeColor="text1"/>
          <w:lang w:val="pt-BR"/>
        </w:rPr>
        <w:t>b) Xem xét, xử lý đơn, thư, phản ánh, kiến nghị, tranh chấp, khiếu nại, tố cáo của tổ chức, hội viên và công dân liên quan tới tổ chức Hội, hội viên, các tổ chức thuộc Hội đã được quy định trong Quy chế giải quyết phản ánh, kiến nghị, tranh chấp, khiếu nại tố cáo của Hội theo quy định của pháp luật và Điều lệ Hội.</w:t>
      </w:r>
      <w:r w:rsidRPr="004308D9">
        <w:rPr>
          <w:color w:val="000000" w:themeColor="text1"/>
          <w:lang w:val="nl-NL"/>
        </w:rPr>
        <w:t xml:space="preserve"> Tổng hợp, đề nghị Ban Thường vụ, Ban Chấp hành xem xét, giải quyết đơn phản ánh, </w:t>
      </w:r>
      <w:r w:rsidRPr="004308D9">
        <w:rPr>
          <w:color w:val="000000" w:themeColor="text1"/>
          <w:lang w:val="nl-NL"/>
        </w:rPr>
        <w:lastRenderedPageBreak/>
        <w:t xml:space="preserve">kiến nghị, tranh chấp, khiếu nại, tố cáo thuộc thẩm quyền của Ban Thường vụ, Ban Chấp hành. Trường hợp không giải quyết được thì chuyển Tòa án giải quyết theo quy định của pháp luật. </w:t>
      </w:r>
    </w:p>
    <w:p w:rsidR="00623366" w:rsidRPr="004308D9" w:rsidRDefault="00623366" w:rsidP="00623366">
      <w:pPr>
        <w:spacing w:before="140"/>
        <w:ind w:firstLine="567"/>
        <w:jc w:val="both"/>
        <w:rPr>
          <w:color w:val="000000" w:themeColor="text1"/>
          <w:lang w:val="pt-BR"/>
        </w:rPr>
      </w:pPr>
      <w:r w:rsidRPr="004308D9">
        <w:rPr>
          <w:color w:val="000000" w:themeColor="text1"/>
          <w:lang w:val="pt-BR"/>
        </w:rPr>
        <w:t>c) .................................................................................................................</w:t>
      </w:r>
    </w:p>
    <w:p w:rsidR="00623366" w:rsidRPr="004308D9" w:rsidRDefault="00623366" w:rsidP="00623366">
      <w:pPr>
        <w:tabs>
          <w:tab w:val="left" w:pos="860"/>
          <w:tab w:val="left" w:leader="dot" w:pos="5760"/>
        </w:tabs>
        <w:spacing w:before="140"/>
        <w:ind w:firstLine="567"/>
        <w:jc w:val="both"/>
        <w:rPr>
          <w:color w:val="000000" w:themeColor="text1"/>
          <w:lang w:val="pt-BR"/>
        </w:rPr>
      </w:pPr>
      <w:r w:rsidRPr="004308D9">
        <w:rPr>
          <w:color w:val="000000" w:themeColor="text1"/>
          <w:lang w:val="pt-BR"/>
        </w:rPr>
        <w:t xml:space="preserve">3. Nguyên tắc hoạt động của Ban Kiểm tra: </w:t>
      </w:r>
    </w:p>
    <w:p w:rsidR="00623366" w:rsidRPr="004308D9" w:rsidRDefault="00623366" w:rsidP="00623366">
      <w:pPr>
        <w:tabs>
          <w:tab w:val="left" w:pos="860"/>
          <w:tab w:val="left" w:leader="dot" w:pos="5760"/>
        </w:tabs>
        <w:spacing w:before="140"/>
        <w:ind w:firstLine="567"/>
        <w:jc w:val="both"/>
        <w:rPr>
          <w:color w:val="000000" w:themeColor="text1"/>
          <w:lang w:val="pt-BR"/>
        </w:rPr>
      </w:pPr>
      <w:r w:rsidRPr="004308D9">
        <w:rPr>
          <w:color w:val="000000" w:themeColor="text1"/>
          <w:lang w:val="pt-BR"/>
        </w:rPr>
        <w:t>Ban Kiểm tra hoạt động theo quy chế do Ban Chấp hành ban hành, tuân thủ quy định của pháp luật và Điều lệ Hội. Giữa hai kỳ họp, Ban Kiểm tra có thể biểu quyết hoặc quyết định các vấn đề thuộc thẩm quyền của Ban Kiểm tra thông qua việc lấy ý kiến thành viên bằng văn bản.</w:t>
      </w:r>
    </w:p>
    <w:p w:rsidR="00623366" w:rsidRPr="004308D9" w:rsidRDefault="00623366" w:rsidP="00623366">
      <w:pPr>
        <w:pStyle w:val="Heading2"/>
        <w:spacing w:before="140" w:after="0"/>
        <w:rPr>
          <w:b w:val="0"/>
          <w:bCs w:val="0"/>
          <w:color w:val="000000" w:themeColor="text1"/>
        </w:rPr>
      </w:pPr>
      <w:r w:rsidRPr="004308D9">
        <w:rPr>
          <w:color w:val="000000" w:themeColor="text1"/>
        </w:rPr>
        <w:t xml:space="preserve">Điều 17. </w:t>
      </w:r>
      <w:r w:rsidRPr="004308D9">
        <w:rPr>
          <w:b w:val="0"/>
          <w:bCs w:val="0"/>
          <w:color w:val="000000" w:themeColor="text1"/>
        </w:rPr>
        <w:t>...............................................(21).................................................</w:t>
      </w:r>
    </w:p>
    <w:p w:rsidR="00623366" w:rsidRPr="004308D9" w:rsidRDefault="00623366" w:rsidP="00623366">
      <w:pPr>
        <w:pStyle w:val="Heading2"/>
        <w:spacing w:before="140" w:after="0"/>
        <w:rPr>
          <w:color w:val="000000" w:themeColor="text1"/>
        </w:rPr>
      </w:pPr>
      <w:r w:rsidRPr="004308D9">
        <w:rPr>
          <w:color w:val="000000" w:themeColor="text1"/>
        </w:rPr>
        <w:t>Điều 18. Chủ tịch, Phó Chủ tịch Hội (hoặc tên gọi khác)</w:t>
      </w:r>
      <w:r w:rsidRPr="004308D9">
        <w:rPr>
          <w:color w:val="000000" w:themeColor="text1"/>
          <w:lang w:val="vi-VN"/>
        </w:rPr>
        <w:t xml:space="preserve"> </w:t>
      </w:r>
    </w:p>
    <w:p w:rsidR="00623366" w:rsidRPr="004308D9" w:rsidRDefault="00623366" w:rsidP="00623366">
      <w:pPr>
        <w:tabs>
          <w:tab w:val="left" w:pos="860"/>
          <w:tab w:val="left" w:leader="dot" w:pos="5760"/>
        </w:tabs>
        <w:spacing w:before="140"/>
        <w:ind w:firstLine="567"/>
        <w:jc w:val="both"/>
        <w:rPr>
          <w:color w:val="000000" w:themeColor="text1"/>
          <w:lang w:val="pt-BR"/>
        </w:rPr>
      </w:pPr>
      <w:r w:rsidRPr="004308D9">
        <w:rPr>
          <w:color w:val="000000" w:themeColor="text1"/>
          <w:lang w:val="pt-BR"/>
        </w:rPr>
        <w:t xml:space="preserve">1. Chủ tịch Hội </w:t>
      </w:r>
      <w:r w:rsidRPr="004308D9">
        <w:rPr>
          <w:bCs/>
          <w:color w:val="000000" w:themeColor="text1"/>
          <w:lang w:val="vi-VN"/>
        </w:rPr>
        <w:t xml:space="preserve">là đại diện của </w:t>
      </w:r>
      <w:r w:rsidRPr="004308D9">
        <w:rPr>
          <w:bCs/>
          <w:color w:val="000000" w:themeColor="text1"/>
          <w:lang w:val="pt-BR"/>
        </w:rPr>
        <w:t>H</w:t>
      </w:r>
      <w:r w:rsidRPr="004308D9">
        <w:rPr>
          <w:bCs/>
          <w:color w:val="000000" w:themeColor="text1"/>
          <w:lang w:val="vi-VN"/>
        </w:rPr>
        <w:t>ội trước pháp luật</w:t>
      </w:r>
      <w:r w:rsidRPr="004308D9">
        <w:rPr>
          <w:bCs/>
          <w:color w:val="000000" w:themeColor="text1"/>
          <w:lang w:val="pt-BR"/>
        </w:rPr>
        <w:t>,</w:t>
      </w:r>
      <w:r w:rsidRPr="004308D9">
        <w:rPr>
          <w:bCs/>
          <w:color w:val="000000" w:themeColor="text1"/>
          <w:lang w:val="vi-VN"/>
        </w:rPr>
        <w:t xml:space="preserve"> </w:t>
      </w:r>
      <w:r w:rsidRPr="004308D9">
        <w:rPr>
          <w:color w:val="000000" w:themeColor="text1"/>
          <w:lang w:val="pt-BR"/>
        </w:rPr>
        <w:t>chịu trách nhiệm trước pháp luật về mọi hoạt động của Hội. Chủ tịch Hội do Ban Chấp hành bầu trong số các ủy viên Ban Thường vụ Hội.</w:t>
      </w:r>
    </w:p>
    <w:p w:rsidR="00623366" w:rsidRPr="004308D9" w:rsidRDefault="00623366" w:rsidP="00623366">
      <w:pPr>
        <w:tabs>
          <w:tab w:val="left" w:pos="860"/>
          <w:tab w:val="left" w:leader="dot" w:pos="5760"/>
        </w:tabs>
        <w:spacing w:before="140"/>
        <w:ind w:firstLine="567"/>
        <w:jc w:val="both"/>
        <w:rPr>
          <w:color w:val="000000" w:themeColor="text1"/>
          <w:lang w:val="pt-BR"/>
        </w:rPr>
      </w:pPr>
      <w:r w:rsidRPr="004308D9">
        <w:rPr>
          <w:color w:val="000000" w:themeColor="text1"/>
          <w:lang w:val="pt-BR"/>
        </w:rPr>
        <w:t>2. Tiêu chuẩn, điều kiện Chủ tịch Hội:</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a) Tiêu chuẩn:</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 Chấp hành và thực hiện các chủ trương, đường lối của Đảng, pháp luật của Nhà nước;</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 Có phẩm chất chính trị, đạo đức tốt;</w:t>
      </w:r>
    </w:p>
    <w:p w:rsidR="00623366" w:rsidRPr="004308D9" w:rsidRDefault="00623366" w:rsidP="00623366">
      <w:pPr>
        <w:spacing w:before="140"/>
        <w:ind w:firstLine="567"/>
        <w:jc w:val="both"/>
        <w:rPr>
          <w:color w:val="000000" w:themeColor="text1"/>
          <w:lang w:val="vi-VN" w:eastAsia="vi-VN"/>
        </w:rPr>
      </w:pPr>
      <w:r w:rsidRPr="004308D9">
        <w:rPr>
          <w:color w:val="000000" w:themeColor="text1"/>
          <w:lang w:val="nl-NL" w:eastAsia="vi-VN"/>
        </w:rPr>
        <w:t>- Có uy tín và hiểu biết về</w:t>
      </w:r>
      <w:r w:rsidRPr="004308D9">
        <w:rPr>
          <w:color w:val="000000" w:themeColor="text1"/>
          <w:lang w:val="vi-VN" w:eastAsia="vi-VN"/>
        </w:rPr>
        <w:t xml:space="preserve"> lĩnh vực </w:t>
      </w:r>
      <w:r w:rsidRPr="004308D9">
        <w:rPr>
          <w:color w:val="000000" w:themeColor="text1"/>
          <w:lang w:val="nl-NL" w:eastAsia="vi-VN"/>
        </w:rPr>
        <w:t xml:space="preserve">hội </w:t>
      </w:r>
      <w:r w:rsidRPr="004308D9">
        <w:rPr>
          <w:color w:val="000000" w:themeColor="text1"/>
          <w:lang w:val="vi-VN" w:eastAsia="vi-VN"/>
        </w:rPr>
        <w:t>hoạt</w:t>
      </w:r>
      <w:r w:rsidRPr="004308D9">
        <w:rPr>
          <w:color w:val="000000" w:themeColor="text1"/>
          <w:lang w:val="nl-NL" w:eastAsia="vi-VN"/>
        </w:rPr>
        <w:t xml:space="preserve"> động;</w:t>
      </w:r>
    </w:p>
    <w:p w:rsidR="00623366" w:rsidRPr="004308D9" w:rsidRDefault="00623366" w:rsidP="00623366">
      <w:pPr>
        <w:spacing w:before="140"/>
        <w:ind w:firstLine="567"/>
        <w:jc w:val="both"/>
        <w:rPr>
          <w:color w:val="000000" w:themeColor="text1"/>
          <w:lang w:val="vi-VN" w:eastAsia="vi-VN"/>
        </w:rPr>
      </w:pPr>
      <w:r w:rsidRPr="004308D9">
        <w:rPr>
          <w:color w:val="000000" w:themeColor="text1"/>
          <w:lang w:val="vi-VN" w:eastAsia="vi-VN"/>
        </w:rPr>
        <w:t>- Có quốc tịch Việt Nam;</w:t>
      </w:r>
    </w:p>
    <w:p w:rsidR="00623366" w:rsidRPr="004308D9" w:rsidRDefault="00623366" w:rsidP="00623366">
      <w:pPr>
        <w:spacing w:before="140"/>
        <w:ind w:firstLine="567"/>
        <w:jc w:val="both"/>
        <w:rPr>
          <w:color w:val="000000" w:themeColor="text1"/>
          <w:shd w:val="clear" w:color="auto" w:fill="FFFFFF"/>
          <w:lang w:val="nl-NL"/>
        </w:rPr>
      </w:pPr>
      <w:r w:rsidRPr="004308D9">
        <w:rPr>
          <w:bCs/>
          <w:color w:val="000000" w:themeColor="text1"/>
          <w:lang w:val="nl-NL" w:eastAsia="vi-VN"/>
        </w:rPr>
        <w:t xml:space="preserve">- </w:t>
      </w:r>
      <w:r w:rsidRPr="004308D9">
        <w:rPr>
          <w:color w:val="000000" w:themeColor="text1"/>
          <w:lang w:val="nl-NL"/>
        </w:rPr>
        <w:t>C</w:t>
      </w:r>
      <w:r w:rsidRPr="004308D9">
        <w:rPr>
          <w:color w:val="000000" w:themeColor="text1"/>
          <w:lang w:val="vi-VN"/>
        </w:rPr>
        <w:t>ó năng lực hành vi dân sự</w:t>
      </w:r>
      <w:r w:rsidRPr="004308D9">
        <w:rPr>
          <w:color w:val="000000" w:themeColor="text1"/>
          <w:lang w:val="nl-NL"/>
        </w:rPr>
        <w:t xml:space="preserve"> đầy đủ,</w:t>
      </w:r>
      <w:r w:rsidRPr="004308D9">
        <w:rPr>
          <w:color w:val="000000" w:themeColor="text1"/>
          <w:lang w:val="vi-VN"/>
        </w:rPr>
        <w:t xml:space="preserve"> không có án tích</w:t>
      </w:r>
      <w:r w:rsidRPr="004308D9">
        <w:rPr>
          <w:color w:val="000000" w:themeColor="text1"/>
          <w:shd w:val="clear" w:color="auto" w:fill="FFFFFF"/>
          <w:lang w:val="nl-NL"/>
        </w:rPr>
        <w:t>;</w:t>
      </w:r>
    </w:p>
    <w:p w:rsidR="00623366" w:rsidRPr="004308D9" w:rsidRDefault="00623366" w:rsidP="00623366">
      <w:pPr>
        <w:spacing w:before="140"/>
        <w:ind w:firstLine="567"/>
        <w:jc w:val="both"/>
        <w:rPr>
          <w:color w:val="000000" w:themeColor="text1"/>
          <w:lang w:val="nl-NL"/>
        </w:rPr>
      </w:pPr>
      <w:r w:rsidRPr="004308D9">
        <w:rPr>
          <w:color w:val="000000" w:themeColor="text1"/>
          <w:shd w:val="clear" w:color="auto" w:fill="FFFFFF"/>
          <w:lang w:val="nl-NL"/>
        </w:rPr>
        <w:t>- ....................................................(22)........................................................</w:t>
      </w:r>
    </w:p>
    <w:p w:rsidR="00623366" w:rsidRPr="004308D9" w:rsidRDefault="00623366" w:rsidP="00623366">
      <w:pPr>
        <w:spacing w:before="140"/>
        <w:ind w:firstLine="567"/>
        <w:jc w:val="both"/>
        <w:rPr>
          <w:color w:val="000000" w:themeColor="text1"/>
          <w:lang w:val="nl-NL" w:eastAsia="vi-VN"/>
        </w:rPr>
      </w:pPr>
      <w:r w:rsidRPr="004308D9">
        <w:rPr>
          <w:color w:val="000000" w:themeColor="text1"/>
          <w:lang w:val="nl-NL" w:eastAsia="vi-VN"/>
        </w:rPr>
        <w:t>b) Điều kiện:</w:t>
      </w:r>
    </w:p>
    <w:p w:rsidR="00623366" w:rsidRPr="004308D9" w:rsidRDefault="00623366" w:rsidP="00623366">
      <w:pPr>
        <w:spacing w:before="140"/>
        <w:ind w:firstLine="567"/>
        <w:jc w:val="both"/>
        <w:rPr>
          <w:color w:val="000000" w:themeColor="text1"/>
          <w:lang w:val="nl-NL" w:eastAsia="vi-VN"/>
        </w:rPr>
      </w:pPr>
      <w:r w:rsidRPr="004308D9">
        <w:rPr>
          <w:color w:val="000000" w:themeColor="text1"/>
          <w:lang w:val="nl-NL" w:eastAsia="vi-VN"/>
        </w:rPr>
        <w:t>-</w:t>
      </w:r>
      <w:r w:rsidRPr="004308D9">
        <w:rPr>
          <w:color w:val="000000" w:themeColor="text1"/>
          <w:lang w:val="vi-VN" w:eastAsia="vi-VN"/>
        </w:rPr>
        <w:t xml:space="preserve"> Không giữ chức danh chủ tịch quá 0</w:t>
      </w:r>
      <w:r w:rsidRPr="004308D9">
        <w:rPr>
          <w:color w:val="000000" w:themeColor="text1"/>
          <w:lang w:val="nl-NL" w:eastAsia="vi-VN"/>
        </w:rPr>
        <w:t>2</w:t>
      </w:r>
      <w:r w:rsidRPr="004308D9">
        <w:rPr>
          <w:color w:val="000000" w:themeColor="text1"/>
          <w:lang w:val="vi-VN" w:eastAsia="vi-VN"/>
        </w:rPr>
        <w:t xml:space="preserve"> hội</w:t>
      </w:r>
      <w:r w:rsidRPr="004308D9">
        <w:rPr>
          <w:color w:val="000000" w:themeColor="text1"/>
          <w:lang w:val="nl-NL" w:eastAsia="vi-VN"/>
        </w:rPr>
        <w:t>;</w:t>
      </w:r>
    </w:p>
    <w:p w:rsidR="00623366" w:rsidRPr="004308D9" w:rsidRDefault="00623366" w:rsidP="00623366">
      <w:pPr>
        <w:spacing w:before="140"/>
        <w:ind w:firstLine="567"/>
        <w:jc w:val="both"/>
        <w:rPr>
          <w:color w:val="000000" w:themeColor="text1"/>
          <w:lang w:val="nl-NL" w:eastAsia="vi-VN"/>
        </w:rPr>
      </w:pPr>
      <w:r w:rsidRPr="004308D9">
        <w:rPr>
          <w:color w:val="000000" w:themeColor="text1"/>
          <w:lang w:val="vi-VN" w:eastAsia="vi-VN"/>
        </w:rPr>
        <w:t xml:space="preserve">- Không </w:t>
      </w:r>
      <w:r w:rsidRPr="004308D9">
        <w:rPr>
          <w:color w:val="000000" w:themeColor="text1"/>
          <w:lang w:val="nl-NL" w:eastAsia="vi-VN"/>
        </w:rPr>
        <w:t xml:space="preserve">phải là cán bộ, công chức </w:t>
      </w:r>
      <w:r w:rsidRPr="004308D9">
        <w:rPr>
          <w:color w:val="000000" w:themeColor="text1"/>
          <w:lang w:val="vi-VN" w:eastAsia="vi-VN"/>
        </w:rPr>
        <w:t xml:space="preserve">trong các cơ quan, tổ chức </w:t>
      </w:r>
      <w:r w:rsidRPr="004308D9">
        <w:rPr>
          <w:color w:val="000000" w:themeColor="text1"/>
          <w:shd w:val="clear" w:color="auto" w:fill="FFFFFF"/>
          <w:lang w:val="vi-VN"/>
        </w:rPr>
        <w:t xml:space="preserve">trực tiếp quản lý hoặc tham mưu quản lý về lĩnh vực hoạt động chính </w:t>
      </w:r>
      <w:r w:rsidRPr="004308D9">
        <w:rPr>
          <w:color w:val="000000" w:themeColor="text1"/>
          <w:shd w:val="clear" w:color="auto" w:fill="FFFFFF"/>
          <w:lang w:val="nl-NL"/>
        </w:rPr>
        <w:t xml:space="preserve">của </w:t>
      </w:r>
      <w:r w:rsidRPr="004308D9">
        <w:rPr>
          <w:color w:val="000000" w:themeColor="text1"/>
          <w:shd w:val="clear" w:color="auto" w:fill="FFFFFF"/>
          <w:lang w:val="vi-VN"/>
        </w:rPr>
        <w:t>hội</w:t>
      </w:r>
      <w:r w:rsidRPr="004308D9">
        <w:rPr>
          <w:color w:val="000000" w:themeColor="text1"/>
          <w:lang w:val="vi-VN" w:eastAsia="vi-VN"/>
        </w:rPr>
        <w:t xml:space="preserve">; trừ trường hợp </w:t>
      </w:r>
      <w:r w:rsidRPr="004308D9">
        <w:rPr>
          <w:color w:val="000000" w:themeColor="text1"/>
          <w:lang w:val="nl-NL" w:eastAsia="vi-VN"/>
        </w:rPr>
        <w:t xml:space="preserve">được </w:t>
      </w:r>
      <w:r w:rsidRPr="004308D9">
        <w:rPr>
          <w:color w:val="000000" w:themeColor="text1"/>
          <w:lang w:val="vi-VN" w:eastAsia="vi-VN"/>
        </w:rPr>
        <w:t>cấp có thẩm quyền đồng</w:t>
      </w:r>
      <w:r w:rsidRPr="004308D9">
        <w:rPr>
          <w:color w:val="000000" w:themeColor="text1"/>
          <w:lang w:val="nl-NL" w:eastAsia="vi-VN"/>
        </w:rPr>
        <w:t xml:space="preserve"> ý bằng văn bản</w:t>
      </w:r>
      <w:r w:rsidRPr="004308D9">
        <w:rPr>
          <w:color w:val="000000" w:themeColor="text1"/>
          <w:lang w:val="vi-VN" w:eastAsia="vi-VN"/>
        </w:rPr>
        <w:t xml:space="preserve"> theo </w:t>
      </w:r>
      <w:r w:rsidRPr="004308D9">
        <w:rPr>
          <w:color w:val="000000" w:themeColor="text1"/>
          <w:lang w:val="nl-NL" w:eastAsia="vi-VN"/>
        </w:rPr>
        <w:t xml:space="preserve">quy định về </w:t>
      </w:r>
      <w:r w:rsidRPr="004308D9">
        <w:rPr>
          <w:color w:val="000000" w:themeColor="text1"/>
          <w:lang w:val="vi-VN" w:eastAsia="vi-VN"/>
        </w:rPr>
        <w:t>phân cấp quản lý cán bộ</w:t>
      </w:r>
      <w:r w:rsidRPr="004308D9">
        <w:rPr>
          <w:color w:val="000000" w:themeColor="text1"/>
          <w:lang w:val="nl-NL" w:eastAsia="vi-VN"/>
        </w:rPr>
        <w:t>;</w:t>
      </w:r>
    </w:p>
    <w:p w:rsidR="00623366" w:rsidRPr="004308D9" w:rsidRDefault="00623366" w:rsidP="00623366">
      <w:pPr>
        <w:spacing w:before="140"/>
        <w:ind w:firstLine="567"/>
        <w:jc w:val="both"/>
        <w:rPr>
          <w:color w:val="000000" w:themeColor="text1"/>
          <w:lang w:val="vi-VN"/>
        </w:rPr>
      </w:pPr>
      <w:r w:rsidRPr="004308D9">
        <w:rPr>
          <w:color w:val="000000" w:themeColor="text1"/>
          <w:lang w:val="vi-VN"/>
        </w:rPr>
        <w:t xml:space="preserve">- Nhân sự dự kiến </w:t>
      </w:r>
      <w:r w:rsidRPr="004308D9">
        <w:rPr>
          <w:color w:val="000000" w:themeColor="text1"/>
          <w:lang w:val="nl-NL"/>
        </w:rPr>
        <w:t>chủ tịch</w:t>
      </w:r>
      <w:r w:rsidRPr="004308D9">
        <w:rPr>
          <w:color w:val="000000" w:themeColor="text1"/>
          <w:lang w:val="vi-VN"/>
        </w:rPr>
        <w:t xml:space="preserve"> hội </w:t>
      </w:r>
      <w:r w:rsidRPr="004308D9">
        <w:rPr>
          <w:color w:val="000000" w:themeColor="text1"/>
          <w:shd w:val="clear" w:color="auto" w:fill="FFFFFF"/>
          <w:lang w:val="vi-VN"/>
        </w:rPr>
        <w:t xml:space="preserve">là cán bộ, công chức, viên chức hoặc là cán bộ, công chức, viên chức đã nghỉ hưu phải được </w:t>
      </w:r>
      <w:r w:rsidRPr="004308D9">
        <w:rPr>
          <w:color w:val="000000" w:themeColor="text1"/>
          <w:shd w:val="clear" w:color="auto" w:fill="FFFFFF"/>
          <w:lang w:val="nl-NL"/>
        </w:rPr>
        <w:t>cấp</w:t>
      </w:r>
      <w:r w:rsidRPr="004308D9">
        <w:rPr>
          <w:color w:val="000000" w:themeColor="text1"/>
          <w:shd w:val="clear" w:color="auto" w:fill="FFFFFF"/>
          <w:lang w:val="vi-VN"/>
        </w:rPr>
        <w:t xml:space="preserve"> có thẩm quyền đồng ý bằng văn bản theo quy định về phân cấp quản lý cán bộ</w:t>
      </w:r>
      <w:r w:rsidRPr="004308D9">
        <w:rPr>
          <w:color w:val="000000" w:themeColor="text1"/>
          <w:lang w:val="vi-VN"/>
        </w:rPr>
        <w:t>;</w:t>
      </w:r>
    </w:p>
    <w:p w:rsidR="00623366" w:rsidRPr="004308D9" w:rsidRDefault="00623366" w:rsidP="00623366">
      <w:pPr>
        <w:spacing w:before="140"/>
        <w:ind w:firstLine="567"/>
        <w:jc w:val="both"/>
        <w:rPr>
          <w:color w:val="000000" w:themeColor="text1"/>
          <w:lang w:val="nl-NL"/>
        </w:rPr>
      </w:pPr>
      <w:r w:rsidRPr="004308D9">
        <w:rPr>
          <w:color w:val="000000" w:themeColor="text1"/>
          <w:shd w:val="clear" w:color="auto" w:fill="FFFFFF"/>
          <w:lang w:val="nl-NL"/>
        </w:rPr>
        <w:t>- .................................................(23)...........................................................</w:t>
      </w:r>
    </w:p>
    <w:p w:rsidR="00623366" w:rsidRPr="004308D9" w:rsidRDefault="00623366" w:rsidP="00623366">
      <w:pPr>
        <w:tabs>
          <w:tab w:val="left" w:pos="860"/>
          <w:tab w:val="left" w:leader="dot" w:pos="5760"/>
        </w:tabs>
        <w:spacing w:before="240"/>
        <w:ind w:firstLine="567"/>
        <w:jc w:val="both"/>
        <w:rPr>
          <w:bCs/>
          <w:color w:val="000000" w:themeColor="text1"/>
          <w:lang w:val="pt-BR"/>
        </w:rPr>
      </w:pPr>
      <w:r w:rsidRPr="004308D9">
        <w:rPr>
          <w:color w:val="000000" w:themeColor="text1"/>
          <w:lang w:val="pt-BR"/>
        </w:rPr>
        <w:t xml:space="preserve">3. Nhiệm vụ, quyền hạn của </w:t>
      </w:r>
      <w:r w:rsidRPr="004308D9">
        <w:rPr>
          <w:bCs/>
          <w:color w:val="000000" w:themeColor="text1"/>
          <w:lang w:val="vi-VN"/>
        </w:rPr>
        <w:t xml:space="preserve">Chủ tịch </w:t>
      </w:r>
      <w:r w:rsidRPr="004308D9">
        <w:rPr>
          <w:bCs/>
          <w:color w:val="000000" w:themeColor="text1"/>
          <w:lang w:val="pt-BR"/>
        </w:rPr>
        <w:t>Hội:</w:t>
      </w:r>
    </w:p>
    <w:p w:rsidR="00623366" w:rsidRPr="004308D9" w:rsidRDefault="00623366" w:rsidP="00623366">
      <w:pPr>
        <w:tabs>
          <w:tab w:val="left" w:pos="860"/>
          <w:tab w:val="left" w:leader="dot" w:pos="5760"/>
        </w:tabs>
        <w:spacing w:before="240"/>
        <w:ind w:firstLine="567"/>
        <w:jc w:val="both"/>
        <w:rPr>
          <w:color w:val="000000" w:themeColor="text1"/>
          <w:lang w:val="pt-BR"/>
        </w:rPr>
      </w:pPr>
      <w:r w:rsidRPr="004308D9">
        <w:rPr>
          <w:bCs/>
          <w:color w:val="000000" w:themeColor="text1"/>
          <w:lang w:val="pt-BR"/>
        </w:rPr>
        <w:lastRenderedPageBreak/>
        <w:t xml:space="preserve">a) Thực hiện nhiệm vụ, quyền hạn theo </w:t>
      </w:r>
      <w:r w:rsidRPr="004308D9">
        <w:rPr>
          <w:color w:val="000000" w:themeColor="text1"/>
          <w:lang w:val="pt-BR"/>
        </w:rPr>
        <w:t>Quy chế hoạt động của Ban Chấp hành, Ban Thường vụ</w:t>
      </w:r>
      <w:r w:rsidRPr="004308D9">
        <w:rPr>
          <w:bCs/>
          <w:color w:val="000000" w:themeColor="text1"/>
          <w:lang w:val="pt-BR"/>
        </w:rPr>
        <w:t xml:space="preserve"> </w:t>
      </w:r>
      <w:r w:rsidRPr="004308D9">
        <w:rPr>
          <w:color w:val="000000" w:themeColor="text1"/>
          <w:lang w:val="pt-BR"/>
        </w:rPr>
        <w:t>Hội;</w:t>
      </w:r>
    </w:p>
    <w:p w:rsidR="00623366" w:rsidRPr="004308D9" w:rsidRDefault="00623366" w:rsidP="00623366">
      <w:pPr>
        <w:tabs>
          <w:tab w:val="left" w:pos="860"/>
          <w:tab w:val="left" w:leader="dot" w:pos="5760"/>
        </w:tabs>
        <w:spacing w:before="240"/>
        <w:ind w:firstLine="567"/>
        <w:jc w:val="both"/>
        <w:rPr>
          <w:color w:val="000000" w:themeColor="text1"/>
          <w:lang w:val="pt-BR"/>
        </w:rPr>
      </w:pPr>
      <w:r w:rsidRPr="004308D9">
        <w:rPr>
          <w:color w:val="000000" w:themeColor="text1"/>
          <w:lang w:val="pt-BR"/>
        </w:rPr>
        <w:t xml:space="preserve">b) Chịu trách nhiệm toàn diện trước cơ quan có thẩm quyền cho phép thành lập Hội, cơ quan quản lý nhà nước về lĩnh vực hoạt động chính của Hội, trước Ban Chấp hành, Ban Thường vụ Hội về mọi hoạt động của Hội. Chỉ đạo, điều hành mọi hoạt động của Hội </w:t>
      </w:r>
      <w:r w:rsidRPr="004308D9">
        <w:rPr>
          <w:color w:val="000000" w:themeColor="text1"/>
          <w:lang w:val="vi-VN"/>
        </w:rPr>
        <w:t>theo quy định Điều lệ</w:t>
      </w:r>
      <w:r w:rsidRPr="004308D9">
        <w:rPr>
          <w:color w:val="000000" w:themeColor="text1"/>
          <w:lang w:val="pt-BR"/>
        </w:rPr>
        <w:t xml:space="preserve"> Hội;</w:t>
      </w:r>
      <w:r w:rsidRPr="004308D9">
        <w:rPr>
          <w:color w:val="000000" w:themeColor="text1"/>
          <w:lang w:val="vi-VN"/>
        </w:rPr>
        <w:t xml:space="preserve"> </w:t>
      </w:r>
      <w:r w:rsidRPr="004308D9">
        <w:rPr>
          <w:color w:val="000000" w:themeColor="text1"/>
          <w:lang w:val="pt-BR"/>
        </w:rPr>
        <w:t>n</w:t>
      </w:r>
      <w:r w:rsidRPr="004308D9">
        <w:rPr>
          <w:color w:val="000000" w:themeColor="text1"/>
          <w:lang w:val="vi-VN"/>
        </w:rPr>
        <w:t>ghị quyết</w:t>
      </w:r>
      <w:r w:rsidRPr="004308D9">
        <w:rPr>
          <w:color w:val="000000" w:themeColor="text1"/>
          <w:lang w:val="pt-BR"/>
        </w:rPr>
        <w:t xml:space="preserve"> Đại hội;</w:t>
      </w:r>
      <w:r w:rsidRPr="004308D9">
        <w:rPr>
          <w:color w:val="000000" w:themeColor="text1"/>
          <w:lang w:val="vi-VN"/>
        </w:rPr>
        <w:t xml:space="preserve"> </w:t>
      </w:r>
      <w:r w:rsidRPr="004308D9">
        <w:rPr>
          <w:color w:val="000000" w:themeColor="text1"/>
          <w:lang w:val="pt-BR"/>
        </w:rPr>
        <w:t xml:space="preserve">nghị quyết, quyết định </w:t>
      </w:r>
      <w:r w:rsidRPr="004308D9">
        <w:rPr>
          <w:color w:val="000000" w:themeColor="text1"/>
          <w:lang w:val="vi-VN"/>
        </w:rPr>
        <w:t>của Ban Chấp hành, Ban Thường vụ</w:t>
      </w:r>
      <w:r w:rsidRPr="004308D9">
        <w:rPr>
          <w:color w:val="000000" w:themeColor="text1"/>
          <w:lang w:val="pt-BR"/>
        </w:rPr>
        <w:t xml:space="preserve"> Hội</w:t>
      </w:r>
      <w:r w:rsidRPr="004308D9">
        <w:rPr>
          <w:color w:val="000000" w:themeColor="text1"/>
          <w:lang w:val="vi-VN"/>
        </w:rPr>
        <w:t>;</w:t>
      </w:r>
      <w:r w:rsidRPr="004308D9">
        <w:rPr>
          <w:bCs/>
          <w:color w:val="000000" w:themeColor="text1"/>
          <w:lang w:val="vi-VN"/>
        </w:rPr>
        <w:t xml:space="preserve"> </w:t>
      </w:r>
    </w:p>
    <w:p w:rsidR="00623366" w:rsidRPr="004308D9" w:rsidRDefault="00623366" w:rsidP="00623366">
      <w:pPr>
        <w:tabs>
          <w:tab w:val="left" w:pos="860"/>
          <w:tab w:val="left" w:leader="dot" w:pos="5760"/>
        </w:tabs>
        <w:spacing w:before="240"/>
        <w:ind w:firstLine="567"/>
        <w:jc w:val="both"/>
        <w:rPr>
          <w:color w:val="000000" w:themeColor="text1"/>
          <w:lang w:val="pt-BR"/>
        </w:rPr>
      </w:pPr>
      <w:r w:rsidRPr="004308D9">
        <w:rPr>
          <w:bCs/>
          <w:color w:val="000000" w:themeColor="text1"/>
          <w:lang w:val="pt-BR"/>
        </w:rPr>
        <w:t xml:space="preserve">c) </w:t>
      </w:r>
      <w:r w:rsidRPr="004308D9">
        <w:rPr>
          <w:color w:val="000000" w:themeColor="text1"/>
          <w:lang w:val="vi-VN"/>
        </w:rPr>
        <w:t>Chủ trì các phiên họp của Ban Chấp hành</w:t>
      </w:r>
      <w:r w:rsidRPr="004308D9">
        <w:rPr>
          <w:color w:val="000000" w:themeColor="text1"/>
          <w:lang w:val="pt-BR"/>
        </w:rPr>
        <w:t>; chỉ đạo chuẩn bị, triệu tập và chủ trì các cuộc họp của</w:t>
      </w:r>
      <w:r w:rsidRPr="004308D9">
        <w:rPr>
          <w:color w:val="000000" w:themeColor="text1"/>
          <w:lang w:val="vi-VN"/>
        </w:rPr>
        <w:t xml:space="preserve"> Ban Thường vụ; </w:t>
      </w:r>
    </w:p>
    <w:p w:rsidR="00623366" w:rsidRPr="004308D9" w:rsidRDefault="00623366" w:rsidP="00623366">
      <w:pPr>
        <w:tabs>
          <w:tab w:val="left" w:pos="860"/>
          <w:tab w:val="left" w:leader="dot" w:pos="5760"/>
        </w:tabs>
        <w:spacing w:before="240"/>
        <w:ind w:firstLine="567"/>
        <w:jc w:val="both"/>
        <w:rPr>
          <w:color w:val="000000" w:themeColor="text1"/>
          <w:lang w:val="pt-BR"/>
        </w:rPr>
      </w:pPr>
      <w:r w:rsidRPr="004308D9">
        <w:rPr>
          <w:color w:val="000000" w:themeColor="text1"/>
          <w:lang w:val="pt-BR"/>
        </w:rPr>
        <w:t xml:space="preserve">d) </w:t>
      </w:r>
      <w:r w:rsidRPr="004308D9">
        <w:rPr>
          <w:color w:val="000000" w:themeColor="text1"/>
          <w:lang w:val="vi-VN"/>
        </w:rPr>
        <w:t>Thay mặt Ban Chấp hành, Ban Thường vụ ký các văn bản của Hội</w:t>
      </w:r>
      <w:r w:rsidRPr="004308D9">
        <w:rPr>
          <w:color w:val="000000" w:themeColor="text1"/>
          <w:lang w:val="pt-BR"/>
        </w:rPr>
        <w:t xml:space="preserve">; </w:t>
      </w:r>
    </w:p>
    <w:p w:rsidR="00623366" w:rsidRPr="004308D9" w:rsidRDefault="00623366" w:rsidP="00623366">
      <w:pPr>
        <w:tabs>
          <w:tab w:val="left" w:pos="860"/>
          <w:tab w:val="left" w:leader="dot" w:pos="5760"/>
        </w:tabs>
        <w:spacing w:before="240"/>
        <w:ind w:firstLine="567"/>
        <w:jc w:val="both"/>
        <w:rPr>
          <w:color w:val="000000" w:themeColor="text1"/>
          <w:lang w:val="pt-BR"/>
        </w:rPr>
      </w:pPr>
      <w:r w:rsidRPr="004308D9">
        <w:rPr>
          <w:color w:val="000000" w:themeColor="text1"/>
          <w:lang w:val="pt-BR"/>
        </w:rPr>
        <w:t xml:space="preserve">đ) </w:t>
      </w:r>
      <w:r w:rsidRPr="004308D9">
        <w:rPr>
          <w:color w:val="000000" w:themeColor="text1"/>
          <w:lang w:val="vi-VN"/>
        </w:rPr>
        <w:t xml:space="preserve">Khi Chủ tịch </w:t>
      </w:r>
      <w:r w:rsidRPr="004308D9">
        <w:rPr>
          <w:color w:val="000000" w:themeColor="text1"/>
          <w:lang w:val="pt-BR"/>
        </w:rPr>
        <w:t xml:space="preserve">Hội </w:t>
      </w:r>
      <w:r w:rsidRPr="004308D9">
        <w:rPr>
          <w:color w:val="000000" w:themeColor="text1"/>
          <w:lang w:val="vi-VN"/>
        </w:rPr>
        <w:t>vắng mặt</w:t>
      </w:r>
      <w:r w:rsidRPr="004308D9">
        <w:rPr>
          <w:color w:val="000000" w:themeColor="text1"/>
          <w:lang w:val="pt-BR"/>
        </w:rPr>
        <w:t>,</w:t>
      </w:r>
      <w:r w:rsidRPr="004308D9">
        <w:rPr>
          <w:color w:val="000000" w:themeColor="text1"/>
          <w:lang w:val="vi-VN"/>
        </w:rPr>
        <w:t xml:space="preserve"> việc </w:t>
      </w:r>
      <w:r w:rsidRPr="004308D9">
        <w:rPr>
          <w:color w:val="000000" w:themeColor="text1"/>
          <w:lang w:val="pt-BR"/>
        </w:rPr>
        <w:t>chỉ đạo, điều</w:t>
      </w:r>
      <w:r w:rsidRPr="004308D9">
        <w:rPr>
          <w:color w:val="000000" w:themeColor="text1"/>
          <w:lang w:val="vi-VN"/>
        </w:rPr>
        <w:t xml:space="preserve"> hành giải quyết công việc của Hội </w:t>
      </w:r>
      <w:r w:rsidRPr="004308D9">
        <w:rPr>
          <w:color w:val="000000" w:themeColor="text1"/>
          <w:lang w:val="pt-BR"/>
        </w:rPr>
        <w:t>được ủy quyền bằng văn bản cho một</w:t>
      </w:r>
      <w:r w:rsidRPr="004308D9">
        <w:rPr>
          <w:color w:val="000000" w:themeColor="text1"/>
          <w:lang w:val="vi-VN"/>
        </w:rPr>
        <w:t xml:space="preserve"> Phó Chủ tịch</w:t>
      </w:r>
      <w:r w:rsidRPr="004308D9">
        <w:rPr>
          <w:color w:val="000000" w:themeColor="text1"/>
          <w:lang w:val="pt-BR"/>
        </w:rPr>
        <w:t xml:space="preserve"> Hội;</w:t>
      </w:r>
    </w:p>
    <w:p w:rsidR="00623366" w:rsidRPr="004308D9" w:rsidRDefault="00623366" w:rsidP="00623366">
      <w:pPr>
        <w:tabs>
          <w:tab w:val="left" w:pos="860"/>
          <w:tab w:val="left" w:leader="dot" w:pos="5760"/>
        </w:tabs>
        <w:spacing w:before="240"/>
        <w:ind w:firstLine="567"/>
        <w:jc w:val="both"/>
        <w:rPr>
          <w:color w:val="000000" w:themeColor="text1"/>
          <w:lang w:val="pt-BR"/>
        </w:rPr>
      </w:pPr>
      <w:r w:rsidRPr="004308D9">
        <w:rPr>
          <w:color w:val="000000" w:themeColor="text1"/>
          <w:lang w:val="pt-BR"/>
        </w:rPr>
        <w:t>e) Thực hiện các nhiệm vụ, quyền hạn khác theo quy định của Điều lệ Hội.</w:t>
      </w:r>
    </w:p>
    <w:p w:rsidR="00623366" w:rsidRPr="004308D9" w:rsidRDefault="00623366" w:rsidP="00623366">
      <w:pPr>
        <w:autoSpaceDE w:val="0"/>
        <w:autoSpaceDN w:val="0"/>
        <w:spacing w:before="240"/>
        <w:ind w:firstLine="567"/>
        <w:jc w:val="both"/>
        <w:rPr>
          <w:color w:val="000000" w:themeColor="text1"/>
          <w:lang w:val="pt-BR"/>
        </w:rPr>
      </w:pPr>
      <w:r w:rsidRPr="004308D9">
        <w:rPr>
          <w:color w:val="000000" w:themeColor="text1"/>
          <w:lang w:val="nl-NL"/>
        </w:rPr>
        <w:t xml:space="preserve">4. Số lượng Phó Chủ tịch </w:t>
      </w:r>
      <w:r w:rsidRPr="004308D9">
        <w:rPr>
          <w:color w:val="000000" w:themeColor="text1"/>
          <w:lang w:val="pt-BR"/>
        </w:rPr>
        <w:t>H</w:t>
      </w:r>
      <w:r w:rsidRPr="004308D9">
        <w:rPr>
          <w:color w:val="000000" w:themeColor="text1"/>
          <w:lang w:val="vi-VN"/>
        </w:rPr>
        <w:t>ội</w:t>
      </w:r>
      <w:r w:rsidRPr="004308D9">
        <w:rPr>
          <w:color w:val="000000" w:themeColor="text1"/>
          <w:lang w:val="pt-BR"/>
        </w:rPr>
        <w:t>................... (24).............................................</w:t>
      </w:r>
    </w:p>
    <w:p w:rsidR="00623366" w:rsidRPr="004308D9" w:rsidRDefault="00623366" w:rsidP="00623366">
      <w:pPr>
        <w:autoSpaceDE w:val="0"/>
        <w:autoSpaceDN w:val="0"/>
        <w:spacing w:before="240"/>
        <w:ind w:firstLine="567"/>
        <w:jc w:val="both"/>
        <w:rPr>
          <w:color w:val="000000" w:themeColor="text1"/>
          <w:lang w:val="vi-VN"/>
        </w:rPr>
      </w:pPr>
      <w:r w:rsidRPr="004308D9">
        <w:rPr>
          <w:color w:val="000000" w:themeColor="text1"/>
          <w:lang w:val="pt-BR"/>
        </w:rPr>
        <w:t>5</w:t>
      </w:r>
      <w:r w:rsidRPr="004308D9">
        <w:rPr>
          <w:color w:val="000000" w:themeColor="text1"/>
          <w:lang w:val="vi-VN"/>
        </w:rPr>
        <w:t xml:space="preserve">. Phó Chủ tịch Hội do Ban Chấp hành bầu trong số các ủy viên Ban </w:t>
      </w:r>
      <w:r w:rsidRPr="004308D9">
        <w:rPr>
          <w:color w:val="000000" w:themeColor="text1"/>
          <w:lang w:val="pt-BR"/>
        </w:rPr>
        <w:t>Thường vụ</w:t>
      </w:r>
      <w:r w:rsidRPr="004308D9">
        <w:rPr>
          <w:color w:val="000000" w:themeColor="text1"/>
          <w:lang w:val="vi-VN"/>
        </w:rPr>
        <w:t xml:space="preserve"> Hội. Tiêu chuẩn Phó Chủ tịch Hội do Ban Chấp hành Hội quy định.</w:t>
      </w:r>
    </w:p>
    <w:p w:rsidR="00623366" w:rsidRPr="004308D9" w:rsidRDefault="00623366" w:rsidP="00623366">
      <w:pPr>
        <w:tabs>
          <w:tab w:val="left" w:pos="860"/>
          <w:tab w:val="left" w:leader="dot" w:pos="5760"/>
        </w:tabs>
        <w:spacing w:before="240"/>
        <w:ind w:firstLine="567"/>
        <w:jc w:val="both"/>
        <w:rPr>
          <w:color w:val="000000" w:themeColor="text1"/>
          <w:lang w:val="vi-VN"/>
        </w:rPr>
      </w:pPr>
      <w:r w:rsidRPr="004308D9">
        <w:rPr>
          <w:color w:val="000000" w:themeColor="text1"/>
          <w:lang w:val="vi-VN"/>
        </w:rPr>
        <w:t xml:space="preserve">Phó Chủ tịch giúp Chủ tịch Hội chỉ đạo, điều hành công tác của Hội theo sự phân công của Chủ tịch Hội; chịu trách nhiệm trước Chủ tịch Hội và trước pháp luật về lĩnh vực công việc được Chủ tịch Hội phân công hoặc ủy quyền. Phó Chủ tịch Hội </w:t>
      </w:r>
      <w:r w:rsidRPr="004308D9">
        <w:rPr>
          <w:bCs/>
          <w:color w:val="000000" w:themeColor="text1"/>
          <w:lang w:val="vi-VN"/>
        </w:rPr>
        <w:t xml:space="preserve">thực hiện nhiệm vụ, quyền hạn theo </w:t>
      </w:r>
      <w:r w:rsidRPr="004308D9">
        <w:rPr>
          <w:color w:val="000000" w:themeColor="text1"/>
          <w:lang w:val="pt-BR"/>
        </w:rPr>
        <w:t>Quy chế hoạt động của Ban Chấp hành, Ban Thường vụ Hội</w:t>
      </w:r>
      <w:r w:rsidRPr="004308D9">
        <w:rPr>
          <w:bCs/>
          <w:color w:val="000000" w:themeColor="text1"/>
          <w:lang w:val="vi-VN"/>
        </w:rPr>
        <w:t xml:space="preserve"> </w:t>
      </w:r>
      <w:r w:rsidRPr="004308D9">
        <w:rPr>
          <w:color w:val="000000" w:themeColor="text1"/>
          <w:lang w:val="vi-VN"/>
        </w:rPr>
        <w:t>phù hợp với Điều lệ Hội và quy định của pháp luật.</w:t>
      </w:r>
    </w:p>
    <w:p w:rsidR="00623366" w:rsidRPr="004308D9" w:rsidRDefault="00623366" w:rsidP="00623366">
      <w:pPr>
        <w:spacing w:before="240"/>
        <w:ind w:firstLine="567"/>
        <w:jc w:val="both"/>
        <w:rPr>
          <w:color w:val="000000" w:themeColor="text1"/>
          <w:lang w:val="nl-NL"/>
        </w:rPr>
      </w:pPr>
      <w:r w:rsidRPr="004308D9">
        <w:rPr>
          <w:color w:val="000000" w:themeColor="text1"/>
          <w:lang w:val="nl-NL"/>
        </w:rPr>
        <w:t xml:space="preserve">6. Miễn nhiệm, bãi nhiệm </w:t>
      </w:r>
      <w:r w:rsidRPr="004308D9">
        <w:rPr>
          <w:color w:val="000000" w:themeColor="text1"/>
          <w:lang w:val="nl-NL" w:eastAsia="vi-VN"/>
        </w:rPr>
        <w:t>Chủ tịch và Phó Chủ tịch Hội</w:t>
      </w:r>
      <w:r w:rsidRPr="004308D9">
        <w:rPr>
          <w:color w:val="000000" w:themeColor="text1"/>
          <w:lang w:val="nl-NL"/>
        </w:rPr>
        <w:t>:</w:t>
      </w:r>
    </w:p>
    <w:p w:rsidR="00623366" w:rsidRPr="004308D9" w:rsidRDefault="00623366" w:rsidP="00623366">
      <w:pPr>
        <w:spacing w:before="240"/>
        <w:ind w:firstLine="567"/>
        <w:jc w:val="both"/>
        <w:rPr>
          <w:color w:val="000000" w:themeColor="text1"/>
          <w:lang w:val="nl-NL"/>
        </w:rPr>
      </w:pPr>
      <w:r w:rsidRPr="004308D9">
        <w:rPr>
          <w:color w:val="000000" w:themeColor="text1"/>
          <w:lang w:val="nl-NL"/>
        </w:rPr>
        <w:t xml:space="preserve">a) </w:t>
      </w:r>
      <w:r w:rsidRPr="004308D9">
        <w:rPr>
          <w:color w:val="000000" w:themeColor="text1"/>
          <w:lang w:val="nl-NL" w:eastAsia="vi-VN"/>
        </w:rPr>
        <w:t>Chủ tịch và Phó Chủ tịch Hội</w:t>
      </w:r>
      <w:r w:rsidRPr="004308D9">
        <w:rPr>
          <w:color w:val="000000" w:themeColor="text1"/>
          <w:lang w:val="nl-NL"/>
        </w:rPr>
        <w:t xml:space="preserve"> được miễn nhiệm trong các trường hợp: không đủ sức khỏe; không đủ năng lực và uy tín để hoàn thành nhiệm vụ; theo yêu cầu nhiệm vụ của cơ quan có thẩm quyền; nhân sự có đơn xin từ chức vì lý do cá nhân;</w:t>
      </w:r>
    </w:p>
    <w:p w:rsidR="00623366" w:rsidRPr="004308D9" w:rsidRDefault="00623366" w:rsidP="00623366">
      <w:pPr>
        <w:pStyle w:val="NormalWeb"/>
        <w:spacing w:before="240" w:beforeAutospacing="0" w:after="0" w:afterAutospacing="0"/>
        <w:ind w:firstLine="567"/>
        <w:jc w:val="both"/>
        <w:rPr>
          <w:bCs/>
          <w:color w:val="000000" w:themeColor="text1"/>
          <w:lang w:val="nl-NL"/>
        </w:rPr>
      </w:pPr>
      <w:r w:rsidRPr="004308D9">
        <w:rPr>
          <w:bCs/>
          <w:color w:val="000000" w:themeColor="text1"/>
          <w:lang w:val="nl-NL"/>
        </w:rPr>
        <w:t>b) Chủ tịch và Phó Chủ tịch Hội bị bãi nhiệm khi có kết luận của cấp có thẩm quyền về việc C</w:t>
      </w:r>
      <w:r w:rsidRPr="004308D9">
        <w:rPr>
          <w:color w:val="000000" w:themeColor="text1"/>
          <w:lang w:val="nl-NL" w:eastAsia="vi-VN"/>
        </w:rPr>
        <w:t>hủ tịch và Phó Chủ tịch Hội vi</w:t>
      </w:r>
      <w:r w:rsidRPr="004308D9">
        <w:rPr>
          <w:bCs/>
          <w:color w:val="000000" w:themeColor="text1"/>
          <w:lang w:val="nl-NL"/>
        </w:rPr>
        <w:t xml:space="preserve"> phạm pháp luật, Điều lệ Hội làm ảnh hưởng đến uy tín, hoạt động của Hội hoặc bị Toà án kết án</w:t>
      </w:r>
      <w:r w:rsidRPr="004308D9">
        <w:rPr>
          <w:bCs/>
          <w:color w:val="000000" w:themeColor="text1"/>
          <w:lang w:val="vi-VN"/>
        </w:rPr>
        <w:t xml:space="preserve"> có tội</w:t>
      </w:r>
      <w:r w:rsidRPr="004308D9">
        <w:rPr>
          <w:bCs/>
          <w:color w:val="000000" w:themeColor="text1"/>
          <w:lang w:val="nl-NL"/>
        </w:rPr>
        <w:t>;</w:t>
      </w:r>
    </w:p>
    <w:p w:rsidR="00623366" w:rsidRPr="004308D9" w:rsidRDefault="00623366" w:rsidP="00623366">
      <w:pPr>
        <w:tabs>
          <w:tab w:val="left" w:pos="860"/>
          <w:tab w:val="left" w:leader="dot" w:pos="5760"/>
        </w:tabs>
        <w:spacing w:before="240"/>
        <w:ind w:firstLine="567"/>
        <w:jc w:val="both"/>
        <w:rPr>
          <w:bCs/>
          <w:color w:val="000000" w:themeColor="text1"/>
          <w:lang w:val="nl-NL"/>
        </w:rPr>
      </w:pPr>
      <w:r w:rsidRPr="004308D9">
        <w:rPr>
          <w:color w:val="000000" w:themeColor="text1"/>
          <w:lang w:val="nl-NL"/>
        </w:rPr>
        <w:t>c) K</w:t>
      </w:r>
      <w:r w:rsidRPr="004308D9">
        <w:rPr>
          <w:bCs/>
          <w:color w:val="000000" w:themeColor="text1"/>
          <w:lang w:val="nl-NL"/>
        </w:rPr>
        <w:t xml:space="preserve">hi miễn nhiệm, bãi nhiệm Chủ tịch Hội phải đồng thời bầu Chủ tịch khác để thay thế theo quy định của pháp luật và Điều lệ Hội hoặc phân công </w:t>
      </w:r>
      <w:r w:rsidRPr="004308D9">
        <w:rPr>
          <w:bCs/>
          <w:color w:val="000000" w:themeColor="text1"/>
          <w:spacing w:val="-4"/>
          <w:lang w:val="nl-NL"/>
        </w:rPr>
        <w:t>người điều hành hoạt động của Hội trong thời gian chưa bầu được Chủ tịch Hội.</w:t>
      </w:r>
    </w:p>
    <w:p w:rsidR="00623366" w:rsidRPr="004308D9" w:rsidRDefault="00623366" w:rsidP="00623366">
      <w:pPr>
        <w:spacing w:before="240"/>
        <w:ind w:firstLine="567"/>
        <w:jc w:val="both"/>
        <w:rPr>
          <w:color w:val="000000" w:themeColor="text1"/>
          <w:spacing w:val="4"/>
          <w:lang w:val="nl-NL"/>
        </w:rPr>
      </w:pPr>
      <w:r w:rsidRPr="004308D9">
        <w:rPr>
          <w:color w:val="000000" w:themeColor="text1"/>
          <w:spacing w:val="4"/>
          <w:lang w:val="nl-NL"/>
        </w:rPr>
        <w:t>7. Đình chỉ công tác và cho phép công tác trở lại đối với Chủ tịch, Phó Chủ tịch:</w:t>
      </w:r>
    </w:p>
    <w:p w:rsidR="00623366" w:rsidRPr="004308D9" w:rsidRDefault="00623366" w:rsidP="00623366">
      <w:pPr>
        <w:spacing w:before="120"/>
        <w:ind w:firstLine="567"/>
        <w:jc w:val="both"/>
        <w:rPr>
          <w:color w:val="000000" w:themeColor="text1"/>
          <w:lang w:val="nl-NL"/>
        </w:rPr>
      </w:pPr>
      <w:r w:rsidRPr="004308D9">
        <w:rPr>
          <w:color w:val="000000" w:themeColor="text1"/>
          <w:lang w:val="nl-NL" w:eastAsia="vi-VN"/>
        </w:rPr>
        <w:lastRenderedPageBreak/>
        <w:t>a) Chủ tịch và Phó Chủ tịch Hội</w:t>
      </w:r>
      <w:r w:rsidRPr="004308D9">
        <w:rPr>
          <w:color w:val="000000" w:themeColor="text1"/>
          <w:lang w:val="nl-NL"/>
        </w:rPr>
        <w:t xml:space="preserve"> bị đình chỉ trong các trường hợp: bị tạm giam, tạm giữ để điều tra xét xử theo quy định của pháp luật; vi phạm nghiêm trọng Điều lệ, quy chế, quy định của Hội;</w:t>
      </w:r>
    </w:p>
    <w:p w:rsidR="00623366" w:rsidRPr="004308D9" w:rsidRDefault="00623366" w:rsidP="00623366">
      <w:pPr>
        <w:spacing w:before="120"/>
        <w:ind w:firstLine="567"/>
        <w:jc w:val="both"/>
        <w:rPr>
          <w:color w:val="000000" w:themeColor="text1"/>
          <w:lang w:val="nl-NL" w:eastAsia="vi-VN"/>
        </w:rPr>
      </w:pPr>
      <w:r w:rsidRPr="004308D9">
        <w:rPr>
          <w:color w:val="000000" w:themeColor="text1"/>
          <w:lang w:val="nl-NL"/>
        </w:rPr>
        <w:t>b) Ban Chấp hành Hội</w:t>
      </w:r>
      <w:r w:rsidRPr="004308D9">
        <w:rPr>
          <w:color w:val="000000" w:themeColor="text1"/>
          <w:lang w:val="nl-NL" w:eastAsia="vi-VN"/>
        </w:rPr>
        <w:t xml:space="preserve"> quy định cụ thể hành vi vi phạm, thẩm quyền, trình tự, thủ tục đình chỉ công tác, cho phép công tác trở lại đối với Chủ tịch, Phó Chủ tịch Hội.</w:t>
      </w:r>
    </w:p>
    <w:p w:rsidR="00623366" w:rsidRPr="004308D9" w:rsidRDefault="00623366" w:rsidP="00623366">
      <w:pPr>
        <w:pStyle w:val="Heading2"/>
        <w:spacing w:after="0"/>
        <w:rPr>
          <w:color w:val="000000" w:themeColor="text1"/>
          <w:lang w:val="vi-VN"/>
        </w:rPr>
      </w:pPr>
      <w:r w:rsidRPr="004308D9">
        <w:rPr>
          <w:color w:val="000000" w:themeColor="text1"/>
        </w:rPr>
        <w:t>Điều 19</w:t>
      </w:r>
      <w:r w:rsidRPr="004308D9">
        <w:rPr>
          <w:b w:val="0"/>
          <w:bCs w:val="0"/>
          <w:color w:val="000000" w:themeColor="text1"/>
        </w:rPr>
        <w:t>.........................................(25).........................................................</w:t>
      </w:r>
    </w:p>
    <w:p w:rsidR="00623366" w:rsidRPr="004308D9" w:rsidRDefault="00623366" w:rsidP="00623366">
      <w:pPr>
        <w:pStyle w:val="Heading1"/>
        <w:rPr>
          <w:color w:val="000000" w:themeColor="text1"/>
          <w:sz w:val="32"/>
        </w:rPr>
      </w:pPr>
    </w:p>
    <w:p w:rsidR="00623366" w:rsidRPr="004308D9" w:rsidRDefault="00623366" w:rsidP="00623366">
      <w:pPr>
        <w:pStyle w:val="Heading1"/>
        <w:rPr>
          <w:color w:val="000000" w:themeColor="text1"/>
        </w:rPr>
      </w:pPr>
      <w:r w:rsidRPr="004308D9">
        <w:rPr>
          <w:color w:val="000000" w:themeColor="text1"/>
        </w:rPr>
        <w:t>Chương V</w:t>
      </w:r>
    </w:p>
    <w:p w:rsidR="00623366" w:rsidRPr="004308D9" w:rsidRDefault="00623366" w:rsidP="00623366">
      <w:pPr>
        <w:pStyle w:val="Heading1"/>
        <w:rPr>
          <w:color w:val="000000" w:themeColor="text1"/>
          <w:spacing w:val="-2"/>
          <w:lang w:val="pt-BR"/>
        </w:rPr>
      </w:pPr>
      <w:r w:rsidRPr="004308D9">
        <w:rPr>
          <w:color w:val="000000" w:themeColor="text1"/>
          <w:spacing w:val="-2"/>
          <w:lang w:val="pt-BR"/>
        </w:rPr>
        <w:t>ĐỔI TÊN, CHIA, TÁCH, SÁP NHẬP, HỢP NHẤT VÀ GIẢI THỂ HỘI</w:t>
      </w:r>
    </w:p>
    <w:p w:rsidR="00623366" w:rsidRPr="004308D9" w:rsidRDefault="00623366" w:rsidP="00623366">
      <w:pPr>
        <w:rPr>
          <w:color w:val="000000" w:themeColor="text1"/>
          <w:sz w:val="16"/>
          <w:lang w:val="pt-BR"/>
        </w:rPr>
      </w:pPr>
    </w:p>
    <w:p w:rsidR="00623366" w:rsidRPr="004308D9" w:rsidRDefault="00623366" w:rsidP="00623366">
      <w:pPr>
        <w:pStyle w:val="Heading2"/>
        <w:spacing w:after="0"/>
        <w:rPr>
          <w:color w:val="000000" w:themeColor="text1"/>
        </w:rPr>
      </w:pPr>
      <w:r w:rsidRPr="004308D9">
        <w:rPr>
          <w:color w:val="000000" w:themeColor="text1"/>
        </w:rPr>
        <w:t>Điều 20. Đổi tên, chia, tách, sáp nhập, hợp nhất và giải thể Hội</w:t>
      </w:r>
    </w:p>
    <w:p w:rsidR="00623366" w:rsidRPr="004308D9" w:rsidRDefault="00623366" w:rsidP="00623366">
      <w:pPr>
        <w:spacing w:before="120"/>
        <w:ind w:firstLine="567"/>
        <w:jc w:val="both"/>
        <w:rPr>
          <w:color w:val="000000" w:themeColor="text1"/>
          <w:lang w:val="vi-VN"/>
        </w:rPr>
      </w:pPr>
      <w:r w:rsidRPr="004308D9">
        <w:rPr>
          <w:color w:val="000000" w:themeColor="text1"/>
          <w:lang w:val="vi-VN"/>
        </w:rPr>
        <w:t>Việc đổi tên</w:t>
      </w:r>
      <w:r w:rsidRPr="004308D9">
        <w:rPr>
          <w:color w:val="000000" w:themeColor="text1"/>
        </w:rPr>
        <w:t>,</w:t>
      </w:r>
      <w:r w:rsidRPr="004308D9">
        <w:rPr>
          <w:color w:val="000000" w:themeColor="text1"/>
          <w:lang w:val="pt-BR"/>
        </w:rPr>
        <w:t xml:space="preserve"> </w:t>
      </w:r>
      <w:r w:rsidRPr="004308D9">
        <w:rPr>
          <w:color w:val="000000" w:themeColor="text1"/>
          <w:lang w:val="vi-VN"/>
        </w:rPr>
        <w:t>chia, tách</w:t>
      </w:r>
      <w:r w:rsidRPr="004308D9">
        <w:rPr>
          <w:color w:val="000000" w:themeColor="text1"/>
        </w:rPr>
        <w:t>,</w:t>
      </w:r>
      <w:r w:rsidRPr="004308D9">
        <w:rPr>
          <w:color w:val="000000" w:themeColor="text1"/>
          <w:lang w:val="vi-VN"/>
        </w:rPr>
        <w:t xml:space="preserve"> sáp nhập</w:t>
      </w:r>
      <w:r w:rsidRPr="004308D9">
        <w:rPr>
          <w:color w:val="000000" w:themeColor="text1"/>
        </w:rPr>
        <w:t>,</w:t>
      </w:r>
      <w:r w:rsidRPr="004308D9">
        <w:rPr>
          <w:color w:val="000000" w:themeColor="text1"/>
          <w:lang w:val="pt-BR"/>
        </w:rPr>
        <w:t xml:space="preserve"> </w:t>
      </w:r>
      <w:r w:rsidRPr="004308D9">
        <w:rPr>
          <w:color w:val="000000" w:themeColor="text1"/>
          <w:lang w:val="vi-VN"/>
        </w:rPr>
        <w:t>hợp nhất</w:t>
      </w:r>
      <w:r w:rsidRPr="004308D9">
        <w:rPr>
          <w:color w:val="000000" w:themeColor="text1"/>
        </w:rPr>
        <w:t xml:space="preserve"> và giải thể</w:t>
      </w:r>
      <w:r w:rsidRPr="004308D9">
        <w:rPr>
          <w:color w:val="000000" w:themeColor="text1"/>
          <w:lang w:val="vi-VN"/>
        </w:rPr>
        <w:t xml:space="preserve"> Hội thực hiện theo quy định của Bộ luật Dân sự, quy định của pháp luật về hội, nghị quyết </w:t>
      </w:r>
      <w:r w:rsidRPr="004308D9">
        <w:rPr>
          <w:color w:val="000000" w:themeColor="text1"/>
          <w:lang w:val="pt-BR"/>
        </w:rPr>
        <w:t xml:space="preserve">Ban Chấp hành Hội </w:t>
      </w:r>
      <w:r w:rsidRPr="004308D9">
        <w:rPr>
          <w:color w:val="000000" w:themeColor="text1"/>
          <w:lang w:val="vi-VN"/>
        </w:rPr>
        <w:t xml:space="preserve">và các quy định pháp luật có liên quan. </w:t>
      </w:r>
    </w:p>
    <w:p w:rsidR="00623366" w:rsidRPr="004308D9" w:rsidRDefault="00623366" w:rsidP="00623366">
      <w:pPr>
        <w:pStyle w:val="Heading2"/>
        <w:spacing w:after="0"/>
        <w:rPr>
          <w:color w:val="000000" w:themeColor="text1"/>
        </w:rPr>
      </w:pPr>
      <w:r w:rsidRPr="004308D9">
        <w:rPr>
          <w:color w:val="000000" w:themeColor="text1"/>
        </w:rPr>
        <w:t>Điều 21. Thu hồi con dấu của Hội</w:t>
      </w:r>
    </w:p>
    <w:p w:rsidR="00623366" w:rsidRPr="004308D9" w:rsidRDefault="00623366" w:rsidP="00623366">
      <w:pPr>
        <w:spacing w:before="120"/>
        <w:ind w:firstLine="567"/>
        <w:jc w:val="both"/>
        <w:rPr>
          <w:color w:val="000000" w:themeColor="text1"/>
          <w:spacing w:val="4"/>
          <w:lang w:val="pt-BR"/>
        </w:rPr>
      </w:pPr>
      <w:r w:rsidRPr="004308D9">
        <w:rPr>
          <w:color w:val="000000" w:themeColor="text1"/>
          <w:spacing w:val="4"/>
          <w:lang w:val="nl-NL"/>
        </w:rPr>
        <w:t>Việc thu hồi con dấu đối với Hội đổi tên, Hội bị chia, sáp nhập, hợp nhất, bị đình chỉ hoạt động có thời hạn, giải thể được thực hiện theo quy định của pháp luật về quản lý, sử dụng con dấu và các quy định của pháp luật có liên quan.</w:t>
      </w:r>
    </w:p>
    <w:p w:rsidR="00623366" w:rsidRPr="004308D9" w:rsidRDefault="00623366" w:rsidP="00623366">
      <w:pPr>
        <w:pStyle w:val="Heading1"/>
        <w:rPr>
          <w:color w:val="000000" w:themeColor="text1"/>
        </w:rPr>
      </w:pPr>
    </w:p>
    <w:p w:rsidR="00623366" w:rsidRPr="004308D9" w:rsidRDefault="00623366" w:rsidP="00623366">
      <w:pPr>
        <w:pStyle w:val="Heading1"/>
        <w:rPr>
          <w:color w:val="000000" w:themeColor="text1"/>
        </w:rPr>
      </w:pPr>
      <w:r w:rsidRPr="004308D9">
        <w:rPr>
          <w:color w:val="000000" w:themeColor="text1"/>
        </w:rPr>
        <w:t>Chương VI</w:t>
      </w:r>
    </w:p>
    <w:p w:rsidR="00623366" w:rsidRPr="004308D9" w:rsidRDefault="00623366" w:rsidP="00623366">
      <w:pPr>
        <w:pStyle w:val="Heading1"/>
        <w:rPr>
          <w:color w:val="000000" w:themeColor="text1"/>
        </w:rPr>
      </w:pPr>
      <w:r w:rsidRPr="004308D9">
        <w:rPr>
          <w:color w:val="000000" w:themeColor="text1"/>
        </w:rPr>
        <w:t>TÀI CHÍNH VÀ TÀI SẢN</w:t>
      </w:r>
    </w:p>
    <w:p w:rsidR="00623366" w:rsidRPr="004308D9" w:rsidRDefault="00623366" w:rsidP="00623366">
      <w:pPr>
        <w:rPr>
          <w:color w:val="000000" w:themeColor="text1"/>
        </w:rPr>
      </w:pPr>
    </w:p>
    <w:p w:rsidR="00623366" w:rsidRPr="004308D9" w:rsidRDefault="00623366" w:rsidP="00623366">
      <w:pPr>
        <w:pStyle w:val="Heading2"/>
        <w:spacing w:after="0"/>
        <w:rPr>
          <w:color w:val="000000" w:themeColor="text1"/>
        </w:rPr>
      </w:pPr>
      <w:r w:rsidRPr="004308D9">
        <w:rPr>
          <w:color w:val="000000" w:themeColor="text1"/>
        </w:rPr>
        <w:t xml:space="preserve">Điều 22. Tài chính, tài sản của Hội </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 Tài chính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a) Nguồn thu của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Phí gia nhập Hội, hội phí hàng năm của hội viên;</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 </w:t>
      </w:r>
      <w:r w:rsidRPr="004308D9">
        <w:rPr>
          <w:color w:val="000000" w:themeColor="text1"/>
          <w:lang w:val="vi-VN"/>
        </w:rPr>
        <w:t>Thu từ các hoạt động của Hội theo quy định của pháp luật;</w:t>
      </w:r>
      <w:r w:rsidRPr="004308D9">
        <w:rPr>
          <w:b/>
          <w:color w:val="000000" w:themeColor="text1"/>
          <w:lang w:val="vi-VN"/>
        </w:rPr>
        <w:t xml:space="preserve"> </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 </w:t>
      </w:r>
      <w:r w:rsidRPr="004308D9">
        <w:rPr>
          <w:color w:val="000000" w:themeColor="text1"/>
          <w:lang w:val="vi-VN"/>
        </w:rPr>
        <w:t>Tiền tài trợ, ủng hộ của tổ chức, cá nhân trong và ngoài nước theo quy định của pháp luật</w:t>
      </w:r>
      <w:r w:rsidRPr="004308D9">
        <w:rPr>
          <w:color w:val="000000" w:themeColor="text1"/>
          <w:lang w:val="pt-BR"/>
        </w:rPr>
        <w:t>;</w:t>
      </w:r>
      <w:r w:rsidRPr="004308D9">
        <w:rPr>
          <w:b/>
          <w:color w:val="000000" w:themeColor="text1"/>
          <w:lang w:val="vi-VN"/>
        </w:rPr>
        <w:t xml:space="preserve"> </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 xml:space="preserve">- </w:t>
      </w:r>
      <w:r w:rsidRPr="004308D9">
        <w:rPr>
          <w:color w:val="000000" w:themeColor="text1"/>
          <w:lang w:val="nl-NL"/>
        </w:rPr>
        <w:t>Ngân sách nhà nước hỗ trợ (nếu có) cho các nhiệm vụ Đảng, Nhà nước giao theo quy định của pháp luật</w:t>
      </w:r>
      <w:r w:rsidRPr="004308D9">
        <w:rPr>
          <w:color w:val="000000" w:themeColor="text1"/>
          <w:lang w:val="vi-VN"/>
        </w:rPr>
        <w:t>;</w:t>
      </w:r>
      <w:r w:rsidRPr="004308D9">
        <w:rPr>
          <w:b/>
          <w:color w:val="000000" w:themeColor="text1"/>
          <w:lang w:val="vi-VN"/>
        </w:rPr>
        <w:t xml:space="preserve"> </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 xml:space="preserve">- </w:t>
      </w:r>
      <w:r w:rsidRPr="004308D9">
        <w:rPr>
          <w:color w:val="000000" w:themeColor="text1"/>
          <w:lang w:val="vi-VN"/>
        </w:rPr>
        <w:t>Các khoản thu hợp pháp khác</w:t>
      </w:r>
      <w:r w:rsidRPr="004308D9">
        <w:rPr>
          <w:color w:val="000000" w:themeColor="text1"/>
          <w:lang w:val="pt-BR"/>
        </w:rPr>
        <w:t>;</w:t>
      </w:r>
      <w:r w:rsidRPr="004308D9">
        <w:rPr>
          <w:color w:val="000000" w:themeColor="text1"/>
          <w:lang w:val="vi-VN"/>
        </w:rPr>
        <w:t xml:space="preserve"> </w:t>
      </w:r>
    </w:p>
    <w:p w:rsidR="00623366" w:rsidRPr="004308D9" w:rsidRDefault="00623366" w:rsidP="00623366">
      <w:pPr>
        <w:tabs>
          <w:tab w:val="num" w:pos="860"/>
          <w:tab w:val="left" w:leader="dot" w:pos="5760"/>
        </w:tabs>
        <w:spacing w:before="120"/>
        <w:ind w:firstLine="567"/>
        <w:jc w:val="both"/>
        <w:rPr>
          <w:color w:val="000000" w:themeColor="text1"/>
          <w:lang w:val="pt-BR"/>
        </w:rPr>
      </w:pPr>
      <w:r w:rsidRPr="004308D9">
        <w:rPr>
          <w:color w:val="000000" w:themeColor="text1"/>
          <w:lang w:val="pt-BR"/>
        </w:rPr>
        <w:t xml:space="preserve">b) </w:t>
      </w:r>
      <w:r w:rsidRPr="004308D9">
        <w:rPr>
          <w:color w:val="000000" w:themeColor="text1"/>
          <w:lang w:val="vi-VN"/>
        </w:rPr>
        <w:t>Các khoản chi của Hội:</w:t>
      </w:r>
      <w:r w:rsidRPr="004308D9">
        <w:rPr>
          <w:b/>
          <w:color w:val="000000" w:themeColor="text1"/>
          <w:lang w:val="vi-VN"/>
        </w:rPr>
        <w:t xml:space="preserve"> </w:t>
      </w:r>
    </w:p>
    <w:p w:rsidR="00623366" w:rsidRPr="004308D9" w:rsidRDefault="00623366" w:rsidP="00623366">
      <w:pPr>
        <w:tabs>
          <w:tab w:val="num" w:pos="860"/>
          <w:tab w:val="left" w:leader="dot" w:pos="5760"/>
        </w:tabs>
        <w:spacing w:before="120"/>
        <w:ind w:firstLine="567"/>
        <w:jc w:val="both"/>
        <w:rPr>
          <w:color w:val="000000" w:themeColor="text1"/>
          <w:lang w:val="pt-BR"/>
        </w:rPr>
      </w:pPr>
      <w:r w:rsidRPr="004308D9">
        <w:rPr>
          <w:color w:val="000000" w:themeColor="text1"/>
          <w:lang w:val="pt-BR"/>
        </w:rPr>
        <w:t xml:space="preserve">- Chi hoạt động thực hiện nhiệm vụ của Hội; </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 Chi thực hiện nhiệm vụ Đảng, Nhà nước giao (nếu có);</w:t>
      </w:r>
    </w:p>
    <w:p w:rsidR="00623366" w:rsidRPr="004308D9" w:rsidRDefault="00623366" w:rsidP="00623366">
      <w:pPr>
        <w:tabs>
          <w:tab w:val="num" w:pos="860"/>
          <w:tab w:val="left" w:leader="dot" w:pos="5760"/>
        </w:tabs>
        <w:spacing w:before="140"/>
        <w:ind w:firstLine="567"/>
        <w:jc w:val="both"/>
        <w:rPr>
          <w:color w:val="000000" w:themeColor="text1"/>
          <w:lang w:val="pt-BR"/>
        </w:rPr>
      </w:pPr>
      <w:r w:rsidRPr="004308D9">
        <w:rPr>
          <w:color w:val="000000" w:themeColor="text1"/>
          <w:lang w:val="pt-BR"/>
        </w:rPr>
        <w:t>- Chi thuê trụ sở, mua sắm phương tiện làm việc;</w:t>
      </w:r>
    </w:p>
    <w:p w:rsidR="00623366" w:rsidRPr="004308D9" w:rsidRDefault="00623366" w:rsidP="00623366">
      <w:pPr>
        <w:tabs>
          <w:tab w:val="num" w:pos="860"/>
          <w:tab w:val="left" w:leader="dot" w:pos="5760"/>
        </w:tabs>
        <w:spacing w:before="140"/>
        <w:ind w:firstLine="567"/>
        <w:jc w:val="both"/>
        <w:rPr>
          <w:color w:val="000000" w:themeColor="text1"/>
          <w:lang w:val="pt-BR"/>
        </w:rPr>
      </w:pPr>
      <w:r w:rsidRPr="004308D9">
        <w:rPr>
          <w:color w:val="000000" w:themeColor="text1"/>
          <w:lang w:val="pt-BR"/>
        </w:rPr>
        <w:lastRenderedPageBreak/>
        <w:t xml:space="preserve">- Chi thực hiện chế độ, chính sách đối với những người làm việc tại Hội </w:t>
      </w:r>
      <w:r w:rsidRPr="004308D9">
        <w:rPr>
          <w:color w:val="000000" w:themeColor="text1"/>
          <w:spacing w:val="-6"/>
          <w:lang w:val="pt-BR"/>
        </w:rPr>
        <w:t>theo quy định của Ban Chấp hành Hội phù hợp với quy định của pháp</w:t>
      </w:r>
      <w:r w:rsidRPr="004308D9">
        <w:rPr>
          <w:color w:val="000000" w:themeColor="text1"/>
          <w:lang w:val="pt-BR"/>
        </w:rPr>
        <w:t xml:space="preserve"> luật;</w:t>
      </w:r>
    </w:p>
    <w:p w:rsidR="00623366" w:rsidRPr="004308D9" w:rsidRDefault="00623366" w:rsidP="00623366">
      <w:pPr>
        <w:tabs>
          <w:tab w:val="num" w:pos="860"/>
          <w:tab w:val="left" w:leader="dot" w:pos="5760"/>
        </w:tabs>
        <w:spacing w:before="140"/>
        <w:ind w:firstLine="567"/>
        <w:jc w:val="both"/>
        <w:rPr>
          <w:color w:val="000000" w:themeColor="text1"/>
          <w:lang w:val="pt-BR"/>
        </w:rPr>
      </w:pPr>
      <w:r w:rsidRPr="004308D9">
        <w:rPr>
          <w:color w:val="000000" w:themeColor="text1"/>
          <w:lang w:val="pt-BR"/>
        </w:rPr>
        <w:t xml:space="preserve">- </w:t>
      </w:r>
      <w:r w:rsidRPr="004308D9">
        <w:rPr>
          <w:color w:val="000000" w:themeColor="text1"/>
          <w:spacing w:val="-6"/>
          <w:lang w:val="pt-BR"/>
        </w:rPr>
        <w:t>Chi khen thưởng và các khoản chi khác theo quy định của Ban Chấp</w:t>
      </w:r>
      <w:r w:rsidRPr="004308D9">
        <w:rPr>
          <w:color w:val="000000" w:themeColor="text1"/>
          <w:lang w:val="pt-BR"/>
        </w:rPr>
        <w:t xml:space="preserve"> hành.</w:t>
      </w:r>
    </w:p>
    <w:p w:rsidR="00623366" w:rsidRPr="004308D9" w:rsidRDefault="00623366" w:rsidP="00623366">
      <w:pPr>
        <w:spacing w:before="140"/>
        <w:ind w:firstLine="567"/>
        <w:jc w:val="both"/>
        <w:rPr>
          <w:color w:val="000000" w:themeColor="text1"/>
          <w:lang w:val="pt-BR"/>
        </w:rPr>
      </w:pPr>
      <w:r w:rsidRPr="004308D9">
        <w:rPr>
          <w:color w:val="000000" w:themeColor="text1"/>
          <w:lang w:val="pt-BR"/>
        </w:rPr>
        <w:t>2. Tài sản của Hội:</w:t>
      </w:r>
    </w:p>
    <w:p w:rsidR="00623366" w:rsidRPr="004308D9" w:rsidRDefault="00623366" w:rsidP="00623366">
      <w:pPr>
        <w:pStyle w:val="Heading2"/>
        <w:spacing w:before="140" w:after="0"/>
        <w:rPr>
          <w:b w:val="0"/>
          <w:color w:val="000000" w:themeColor="text1"/>
          <w:lang w:val="nl-NL"/>
        </w:rPr>
      </w:pPr>
      <w:r w:rsidRPr="004308D9">
        <w:rPr>
          <w:b w:val="0"/>
          <w:color w:val="000000" w:themeColor="text1"/>
          <w:lang w:val="nl-NL"/>
        </w:rPr>
        <w:t>a) Tài sản của Hội bao gồm trụ sở, trang thiết bị, phương tiện phục vụ hoạt động của Hội và các tài sản hợp pháp khác theo quy định của pháp luật. Tài sản của Hội được hình thành từ nguồn kinh phí của Hội do các tổ chức, cá nhân trong và ngoài nước hiến, tặng theo quy định của pháp luật;</w:t>
      </w:r>
    </w:p>
    <w:p w:rsidR="00623366" w:rsidRPr="004308D9" w:rsidRDefault="00623366" w:rsidP="00623366">
      <w:pPr>
        <w:pStyle w:val="Heading2"/>
        <w:spacing w:before="140" w:after="0"/>
        <w:rPr>
          <w:b w:val="0"/>
          <w:color w:val="000000" w:themeColor="text1"/>
          <w:spacing w:val="3"/>
          <w:lang w:val="nl-NL"/>
        </w:rPr>
      </w:pPr>
      <w:r w:rsidRPr="004308D9">
        <w:rPr>
          <w:b w:val="0"/>
          <w:color w:val="000000" w:themeColor="text1"/>
          <w:spacing w:val="3"/>
          <w:lang w:val="nl-NL"/>
        </w:rPr>
        <w:t>b) Việc quản lý, sử dụng tài sản của Hội thực hiện theo quy định của pháp luật dân sự, pháp luật về tài sản, tài chính, kế toán và Điều lệ của Hội. Đối với tài sản công thực hiện theo quy định của pháp luật về quản lý, sử dụng tài sản công;</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c) Khi hội chia, tách, sáp nhập, hợp nhất, giải thể thì hội kiểm kê, phân loại tài sản để xác định việc xử lý tài sản:</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 Đối với tài sản của Hội là tài sản công thì việc quản lý, sử dụng, xử lý thực hiện theo quy định của pháp luật về tài sản công;</w:t>
      </w:r>
    </w:p>
    <w:p w:rsidR="00623366" w:rsidRPr="004308D9" w:rsidRDefault="00623366" w:rsidP="00623366">
      <w:pPr>
        <w:spacing w:before="140"/>
        <w:ind w:firstLine="567"/>
        <w:jc w:val="both"/>
        <w:rPr>
          <w:bCs/>
          <w:color w:val="000000" w:themeColor="text1"/>
          <w:spacing w:val="6"/>
          <w:lang w:val="nl-NL"/>
        </w:rPr>
      </w:pPr>
      <w:r w:rsidRPr="004308D9">
        <w:rPr>
          <w:color w:val="000000" w:themeColor="text1"/>
          <w:lang w:val="nl-NL"/>
        </w:rPr>
        <w:t>- Đối với tài sản của Hội được hình thành từ nguồn tự có của Hội thì việc quản lý, sử dụng và xử lý được thực hiện theo quy định của pháp luật về dân sự, pháp luật có liên quan và Điều lệ của Hội.</w:t>
      </w:r>
    </w:p>
    <w:p w:rsidR="00623366" w:rsidRPr="004308D9" w:rsidRDefault="00623366" w:rsidP="00623366">
      <w:pPr>
        <w:pStyle w:val="Heading2"/>
        <w:spacing w:before="140" w:after="0"/>
        <w:rPr>
          <w:color w:val="000000" w:themeColor="text1"/>
        </w:rPr>
      </w:pPr>
      <w:r w:rsidRPr="004308D9">
        <w:rPr>
          <w:color w:val="000000" w:themeColor="text1"/>
        </w:rPr>
        <w:t>Điều 2</w:t>
      </w:r>
      <w:r w:rsidRPr="004308D9">
        <w:rPr>
          <w:color w:val="000000" w:themeColor="text1"/>
          <w:lang w:val="nl-NL"/>
        </w:rPr>
        <w:t>3</w:t>
      </w:r>
      <w:r w:rsidRPr="004308D9">
        <w:rPr>
          <w:color w:val="000000" w:themeColor="text1"/>
        </w:rPr>
        <w:t>. Quản lý, sử dụng tài chính, tài sản của Hội</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1. Quản lý, sử dụng tài chính, tài sản của Hội:</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a) Tài chính, tài sản của Hội chỉ được sử dụng cho các hoạt động của Hội;</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b) Tài chính, tài sản của Hội khi chia, tách, sáp nhập, hợp nhất, đình chỉ hoạt động có thời hạn và giải thể được giải quyết theo quy định của pháp luật về hội và pháp luật có liên quan.</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c) Ban Chấp hành Hội ban hành quy chế quản lý, sử dụng tài chính, tài sản của Hội đảm bảo nguyên tắc công khai, minh bạch, tiết kiệm phù hợp với quy định của pháp luật về tài chính, kế toán, về quản lý, sử dụng tài sản công và các quy định của pháp luật khác có liên quan.</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2. Thực hiện công tác kế toán, kiểm toán, thống kê:</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 xml:space="preserve">a) Hội phải tổ chức công tác kế toán, thống kê theo đúng quy định của </w:t>
      </w:r>
      <w:bookmarkStart w:id="7" w:name="tvpllink_lwmozzitmu"/>
      <w:r w:rsidRPr="004308D9">
        <w:rPr>
          <w:color w:val="000000" w:themeColor="text1"/>
          <w:lang w:val="nl-NL"/>
        </w:rPr>
        <w:t>Luật Kế toán</w:t>
      </w:r>
      <w:bookmarkEnd w:id="7"/>
      <w:r w:rsidRPr="004308D9">
        <w:rPr>
          <w:color w:val="000000" w:themeColor="text1"/>
          <w:lang w:val="nl-NL"/>
        </w:rPr>
        <w:t xml:space="preserve">, </w:t>
      </w:r>
      <w:bookmarkStart w:id="8" w:name="tvpllink_byllmhywoj"/>
      <w:r w:rsidRPr="004308D9">
        <w:rPr>
          <w:color w:val="000000" w:themeColor="text1"/>
          <w:lang w:val="nl-NL"/>
        </w:rPr>
        <w:t>Luật Thống kê</w:t>
      </w:r>
      <w:bookmarkEnd w:id="8"/>
      <w:r w:rsidRPr="004308D9">
        <w:rPr>
          <w:color w:val="000000" w:themeColor="text1"/>
          <w:lang w:val="nl-NL"/>
        </w:rPr>
        <w:t xml:space="preserve"> và các văn bản hướng dẫn thực hiện, cụ thể:</w:t>
      </w:r>
    </w:p>
    <w:p w:rsidR="00623366" w:rsidRPr="004308D9" w:rsidRDefault="00623366" w:rsidP="00623366">
      <w:pPr>
        <w:spacing w:before="140"/>
        <w:ind w:firstLine="567"/>
        <w:jc w:val="both"/>
        <w:rPr>
          <w:color w:val="000000" w:themeColor="text1"/>
          <w:lang w:val="nl-NL"/>
        </w:rPr>
      </w:pPr>
      <w:r w:rsidRPr="004308D9">
        <w:rPr>
          <w:color w:val="000000" w:themeColor="text1"/>
          <w:lang w:val="nl-NL"/>
        </w:rPr>
        <w:t>- Chấp hành các quy định về chứng từ kế toán; hạch toán kế toán và các nghiệp vụ kinh tế, tài chính, tài sản có liên quan đến Hội;</w:t>
      </w:r>
    </w:p>
    <w:p w:rsidR="00623366" w:rsidRPr="004308D9" w:rsidRDefault="00623366" w:rsidP="00623366">
      <w:pPr>
        <w:spacing w:before="200"/>
        <w:ind w:firstLine="567"/>
        <w:jc w:val="both"/>
        <w:rPr>
          <w:color w:val="000000" w:themeColor="text1"/>
          <w:lang w:val="nl-NL"/>
        </w:rPr>
      </w:pPr>
      <w:r w:rsidRPr="004308D9">
        <w:rPr>
          <w:color w:val="000000" w:themeColor="text1"/>
          <w:lang w:val="nl-NL"/>
        </w:rPr>
        <w:t>- Mở sổ kế toán ghi chép và lưu trữ các nghiệp vụ kinh tế, tài chính, tài sản có liên quan đến Hội (phản ánh, theo dõi chi tiết số thu, chi tiền, hiện vật do các tổ chức, cá nhân đóng góp, viện trợ, tài trợ và các khoản thu, chi khác theo quy định của pháp luật và Điều lệ Hội);</w:t>
      </w:r>
    </w:p>
    <w:p w:rsidR="00623366" w:rsidRPr="004308D9" w:rsidRDefault="00623366" w:rsidP="00623366">
      <w:pPr>
        <w:spacing w:before="200"/>
        <w:ind w:firstLine="567"/>
        <w:jc w:val="both"/>
        <w:rPr>
          <w:color w:val="000000" w:themeColor="text1"/>
          <w:lang w:val="nl-NL"/>
        </w:rPr>
      </w:pPr>
      <w:r w:rsidRPr="004308D9">
        <w:rPr>
          <w:color w:val="000000" w:themeColor="text1"/>
          <w:lang w:val="nl-NL"/>
        </w:rPr>
        <w:lastRenderedPageBreak/>
        <w:t>- Lập đầy đủ, đúng hạn các báo cáo tài chính, quyết toán năm gửi cơ quan nhà nước có thẩm quyền cho phép thành lập Hội và cơ quan tài chính cùng cấp với cơ quan nhà nước có thẩm quyền cho phép thành lập Hội hoặc cơ quan tài chính của cơ quan nhà nước có thẩm quyền cho phép thành lập Hội;</w:t>
      </w:r>
    </w:p>
    <w:p w:rsidR="00623366" w:rsidRPr="004308D9" w:rsidRDefault="00623366" w:rsidP="00623366">
      <w:pPr>
        <w:spacing w:before="200"/>
        <w:ind w:firstLine="567"/>
        <w:jc w:val="both"/>
        <w:rPr>
          <w:color w:val="000000" w:themeColor="text1"/>
          <w:lang w:val="nl-NL"/>
        </w:rPr>
      </w:pPr>
      <w:r w:rsidRPr="004308D9">
        <w:rPr>
          <w:color w:val="000000" w:themeColor="text1"/>
          <w:lang w:val="nl-NL"/>
        </w:rPr>
        <w:t>- Lập đầy đủ hồ sơ tài liệu chứng từ khác có liên quan theo quy định của pháp luật về phòng, chống rửa tiền.</w:t>
      </w:r>
    </w:p>
    <w:p w:rsidR="00623366" w:rsidRPr="004308D9" w:rsidRDefault="00623366" w:rsidP="00623366">
      <w:pPr>
        <w:spacing w:before="200"/>
        <w:ind w:firstLine="567"/>
        <w:jc w:val="both"/>
        <w:rPr>
          <w:color w:val="000000" w:themeColor="text1"/>
          <w:lang w:val="nl-NL"/>
        </w:rPr>
      </w:pPr>
      <w:r w:rsidRPr="004308D9">
        <w:rPr>
          <w:color w:val="000000" w:themeColor="text1"/>
          <w:lang w:val="nl-NL"/>
        </w:rPr>
        <w:t xml:space="preserve">b) Chịu sự thanh tra, kiểm tra, kiểm toán về việc thu, chi, quản lý và sử dụng tài chính, tài sản của cơ quan tài chính cùng cấp với cơ quan nhà nước có thẩm quyền cho phép thành lập Hội hoặc cơ quan tài chính của cơ quan nhà </w:t>
      </w:r>
      <w:r w:rsidRPr="004308D9">
        <w:rPr>
          <w:color w:val="000000" w:themeColor="text1"/>
          <w:spacing w:val="-4"/>
          <w:lang w:val="nl-NL"/>
        </w:rPr>
        <w:t>nước có thẩm quyền cho phép thành lập Hội và cơ quan kiểm toán có thẩm quyền;</w:t>
      </w:r>
    </w:p>
    <w:p w:rsidR="00623366" w:rsidRPr="004308D9" w:rsidRDefault="00623366" w:rsidP="00623366">
      <w:pPr>
        <w:spacing w:before="200"/>
        <w:ind w:firstLine="567"/>
        <w:jc w:val="both"/>
        <w:rPr>
          <w:color w:val="000000" w:themeColor="text1"/>
          <w:lang w:val="nl-NL"/>
        </w:rPr>
      </w:pPr>
      <w:r w:rsidRPr="004308D9">
        <w:rPr>
          <w:color w:val="000000" w:themeColor="text1"/>
          <w:lang w:val="nl-NL"/>
        </w:rPr>
        <w:t>c) Cung cấp các thông tin cần thiết gửi cơ quan nhà nước có thẩm quyền khi có yêu cầu theo quy định của pháp luật.</w:t>
      </w:r>
    </w:p>
    <w:p w:rsidR="00623366" w:rsidRPr="004308D9" w:rsidRDefault="00623366" w:rsidP="00623366">
      <w:pPr>
        <w:pStyle w:val="Heading2"/>
        <w:spacing w:before="200" w:after="0"/>
        <w:rPr>
          <w:color w:val="000000" w:themeColor="text1"/>
        </w:rPr>
      </w:pPr>
      <w:r w:rsidRPr="004308D9">
        <w:rPr>
          <w:color w:val="000000" w:themeColor="text1"/>
          <w:lang w:val="pt-BR"/>
        </w:rPr>
        <w:t xml:space="preserve">Điều 24. </w:t>
      </w:r>
      <w:r w:rsidRPr="004308D9">
        <w:rPr>
          <w:color w:val="000000" w:themeColor="text1"/>
        </w:rPr>
        <w:t xml:space="preserve">Giải quyết tài sản, tài chính khi </w:t>
      </w:r>
      <w:r w:rsidRPr="004308D9">
        <w:rPr>
          <w:color w:val="000000" w:themeColor="text1"/>
          <w:lang w:val="pt-BR"/>
        </w:rPr>
        <w:t>H</w:t>
      </w:r>
      <w:r w:rsidRPr="004308D9">
        <w:rPr>
          <w:color w:val="000000" w:themeColor="text1"/>
        </w:rPr>
        <w:t>ội chia, tách</w:t>
      </w:r>
      <w:r w:rsidRPr="004308D9">
        <w:rPr>
          <w:color w:val="000000" w:themeColor="text1"/>
          <w:lang w:val="pt-BR"/>
        </w:rPr>
        <w:t>,</w:t>
      </w:r>
      <w:r w:rsidRPr="004308D9">
        <w:rPr>
          <w:color w:val="000000" w:themeColor="text1"/>
        </w:rPr>
        <w:t xml:space="preserve"> sáp nhập, hợp nhất, đình chỉ hoạt động có thời hạn và giải thể </w:t>
      </w:r>
      <w:r w:rsidRPr="004308D9">
        <w:rPr>
          <w:color w:val="000000" w:themeColor="text1"/>
          <w:lang w:val="pt-BR"/>
        </w:rPr>
        <w:t>H</w:t>
      </w:r>
      <w:r w:rsidRPr="004308D9">
        <w:rPr>
          <w:color w:val="000000" w:themeColor="text1"/>
        </w:rPr>
        <w:t>ội</w:t>
      </w:r>
    </w:p>
    <w:p w:rsidR="00623366" w:rsidRPr="004308D9" w:rsidRDefault="00623366" w:rsidP="00623366">
      <w:pPr>
        <w:spacing w:before="200"/>
        <w:ind w:firstLine="567"/>
        <w:jc w:val="both"/>
        <w:rPr>
          <w:color w:val="000000" w:themeColor="text1"/>
          <w:lang w:val="pt-BR"/>
        </w:rPr>
      </w:pPr>
      <w:r w:rsidRPr="004308D9">
        <w:rPr>
          <w:color w:val="000000" w:themeColor="text1"/>
          <w:lang w:val="pt-BR"/>
        </w:rPr>
        <w:t>Căn cứ quy định tại Điều 36 Nghị định này để quy định cụ thể</w:t>
      </w:r>
      <w:r w:rsidRPr="004308D9">
        <w:rPr>
          <w:bCs/>
          <w:color w:val="000000" w:themeColor="text1"/>
          <w:spacing w:val="6"/>
          <w:lang w:val="nl-NL"/>
        </w:rPr>
        <w:t>.</w:t>
      </w:r>
    </w:p>
    <w:p w:rsidR="00623366" w:rsidRPr="004308D9" w:rsidRDefault="00623366" w:rsidP="00623366">
      <w:pPr>
        <w:pStyle w:val="Heading1"/>
        <w:rPr>
          <w:color w:val="000000" w:themeColor="text1"/>
        </w:rPr>
      </w:pPr>
    </w:p>
    <w:p w:rsidR="00623366" w:rsidRPr="004308D9" w:rsidRDefault="00623366" w:rsidP="00623366">
      <w:pPr>
        <w:pStyle w:val="Heading1"/>
        <w:rPr>
          <w:color w:val="000000" w:themeColor="text1"/>
        </w:rPr>
      </w:pPr>
      <w:r w:rsidRPr="004308D9">
        <w:rPr>
          <w:color w:val="000000" w:themeColor="text1"/>
        </w:rPr>
        <w:t>Chương VII</w:t>
      </w:r>
    </w:p>
    <w:p w:rsidR="00623366" w:rsidRPr="004308D9" w:rsidRDefault="00623366" w:rsidP="00623366">
      <w:pPr>
        <w:pStyle w:val="Heading1"/>
        <w:rPr>
          <w:color w:val="000000" w:themeColor="text1"/>
        </w:rPr>
      </w:pPr>
      <w:r w:rsidRPr="004308D9">
        <w:rPr>
          <w:color w:val="000000" w:themeColor="text1"/>
        </w:rPr>
        <w:t>KHEN THƯỞNG, KỶ LUẬT</w:t>
      </w:r>
    </w:p>
    <w:p w:rsidR="00623366" w:rsidRPr="004308D9" w:rsidRDefault="00623366" w:rsidP="00623366">
      <w:pPr>
        <w:rPr>
          <w:color w:val="000000" w:themeColor="text1"/>
          <w:sz w:val="12"/>
        </w:rPr>
      </w:pPr>
    </w:p>
    <w:p w:rsidR="00623366" w:rsidRPr="004308D9" w:rsidRDefault="00623366" w:rsidP="00623366">
      <w:pPr>
        <w:pStyle w:val="Heading2"/>
        <w:spacing w:after="0"/>
        <w:rPr>
          <w:color w:val="000000" w:themeColor="text1"/>
        </w:rPr>
      </w:pPr>
      <w:r w:rsidRPr="004308D9">
        <w:rPr>
          <w:color w:val="000000" w:themeColor="text1"/>
        </w:rPr>
        <w:t>Điều 25. Khen thưởng</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1. Tổ chức thuộc Hội, hội viên có thành tích xuất sắc được Hội khen thưởng hoặc được Hội đề nghị cơ quan, tổ chức có thẩm quyền khen thưởng theo quy định của pháp luật.</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2. Ban Chấp hành Hội quy định cụ thể hình thức, thẩm quyền, thủ tục khen thưởng trong nội bộ Hội theo quy định của pháp luật và Điều lệ Hội.</w:t>
      </w:r>
    </w:p>
    <w:p w:rsidR="00623366" w:rsidRPr="004308D9" w:rsidRDefault="00623366" w:rsidP="00623366">
      <w:pPr>
        <w:pStyle w:val="Heading2"/>
        <w:spacing w:after="0"/>
        <w:rPr>
          <w:color w:val="000000" w:themeColor="text1"/>
        </w:rPr>
      </w:pPr>
      <w:r w:rsidRPr="004308D9">
        <w:rPr>
          <w:color w:val="000000" w:themeColor="text1"/>
        </w:rPr>
        <w:t>Điều 2</w:t>
      </w:r>
      <w:r w:rsidRPr="004308D9">
        <w:rPr>
          <w:color w:val="000000" w:themeColor="text1"/>
          <w:lang w:val="pt-BR"/>
        </w:rPr>
        <w:t>6</w:t>
      </w:r>
      <w:r w:rsidRPr="004308D9">
        <w:rPr>
          <w:color w:val="000000" w:themeColor="text1"/>
        </w:rPr>
        <w:t>. Kỷ luật</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 Tổ chức thuộc Hội, hội viên vi phạm pháp luật; vi phạm Điều lệ, quy định, quy chế hoạt động của Hội thì bị xem xét, thi hành kỷ luật bằng các hình thức:…………………………..(26)…………………………………................</w:t>
      </w:r>
    </w:p>
    <w:p w:rsidR="00623366" w:rsidRPr="004308D9" w:rsidRDefault="00623366" w:rsidP="00623366">
      <w:pPr>
        <w:spacing w:before="120"/>
        <w:ind w:firstLine="567"/>
        <w:jc w:val="both"/>
        <w:rPr>
          <w:color w:val="000000" w:themeColor="text1"/>
          <w:lang w:val="nl-NL"/>
        </w:rPr>
      </w:pPr>
      <w:r w:rsidRPr="004308D9">
        <w:rPr>
          <w:color w:val="000000" w:themeColor="text1"/>
          <w:lang w:val="nl-NL"/>
        </w:rPr>
        <w:t>Trường hợp gây thiệt hại về vật chất thì phải bồi thường và chịu trách nhiệm theo quy định của pháp luật.</w:t>
      </w:r>
    </w:p>
    <w:p w:rsidR="00623366" w:rsidRPr="004308D9" w:rsidRDefault="00623366" w:rsidP="00623366">
      <w:pPr>
        <w:spacing w:before="120"/>
        <w:ind w:firstLine="567"/>
        <w:jc w:val="both"/>
        <w:rPr>
          <w:b/>
          <w:color w:val="000000" w:themeColor="text1"/>
          <w:lang w:val="pt-BR"/>
        </w:rPr>
      </w:pPr>
      <w:r w:rsidRPr="004308D9">
        <w:rPr>
          <w:color w:val="000000" w:themeColor="text1"/>
          <w:lang w:val="pt-BR"/>
        </w:rPr>
        <w:t>2. Ban Chấp hành Hội quy định cụ thể thẩm quyền, quy trình xem xét kỷ luật trong Hội theo quy định của pháp luật và Điều lệ Hội.</w:t>
      </w:r>
    </w:p>
    <w:p w:rsidR="00623366" w:rsidRPr="004308D9" w:rsidRDefault="00623366" w:rsidP="00623366">
      <w:pPr>
        <w:pStyle w:val="Heading1"/>
        <w:rPr>
          <w:color w:val="000000" w:themeColor="text1"/>
        </w:rPr>
      </w:pPr>
      <w:r w:rsidRPr="004308D9">
        <w:rPr>
          <w:color w:val="000000" w:themeColor="text1"/>
        </w:rPr>
        <w:t>Chương VIII</w:t>
      </w:r>
    </w:p>
    <w:p w:rsidR="00623366" w:rsidRPr="004308D9" w:rsidRDefault="00623366" w:rsidP="00623366">
      <w:pPr>
        <w:pStyle w:val="Heading1"/>
        <w:rPr>
          <w:color w:val="000000" w:themeColor="text1"/>
        </w:rPr>
      </w:pPr>
      <w:r w:rsidRPr="004308D9">
        <w:rPr>
          <w:color w:val="000000" w:themeColor="text1"/>
        </w:rPr>
        <w:t>ĐIỀU KHOẢN THI HÀNH</w:t>
      </w:r>
    </w:p>
    <w:p w:rsidR="00623366" w:rsidRPr="004308D9" w:rsidRDefault="00623366" w:rsidP="00623366">
      <w:pPr>
        <w:rPr>
          <w:color w:val="000000" w:themeColor="text1"/>
          <w:sz w:val="14"/>
        </w:rPr>
      </w:pPr>
    </w:p>
    <w:p w:rsidR="00623366" w:rsidRPr="004308D9" w:rsidRDefault="00623366" w:rsidP="00623366">
      <w:pPr>
        <w:pStyle w:val="Heading2"/>
        <w:spacing w:after="0"/>
        <w:rPr>
          <w:color w:val="000000" w:themeColor="text1"/>
          <w:lang w:val="pt-BR"/>
        </w:rPr>
      </w:pPr>
      <w:r w:rsidRPr="004308D9">
        <w:rPr>
          <w:color w:val="000000" w:themeColor="text1"/>
          <w:lang w:val="vi-VN"/>
        </w:rPr>
        <w:t xml:space="preserve">Điều </w:t>
      </w:r>
      <w:r w:rsidRPr="004308D9">
        <w:rPr>
          <w:color w:val="000000" w:themeColor="text1"/>
          <w:lang w:val="pt-BR"/>
        </w:rPr>
        <w:t>27</w:t>
      </w:r>
      <w:r w:rsidRPr="004308D9">
        <w:rPr>
          <w:color w:val="000000" w:themeColor="text1"/>
          <w:lang w:val="vi-VN"/>
        </w:rPr>
        <w:t>. Sửa đổi, bổ sung Điều lệ</w:t>
      </w:r>
      <w:r w:rsidRPr="004308D9">
        <w:rPr>
          <w:color w:val="000000" w:themeColor="text1"/>
          <w:lang w:val="pt-BR"/>
        </w:rPr>
        <w:t xml:space="preserve"> Hội</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1. Việc sửa đổi, bổ sung Điều lệ Hội được Đại hội thông qua khi có trên..... tổng số đại biểu chính thức tán thành.</w:t>
      </w:r>
    </w:p>
    <w:p w:rsidR="00623366" w:rsidRPr="004308D9" w:rsidRDefault="00623366" w:rsidP="00623366">
      <w:pPr>
        <w:spacing w:before="120"/>
        <w:ind w:firstLine="567"/>
        <w:jc w:val="both"/>
        <w:rPr>
          <w:color w:val="000000" w:themeColor="text1"/>
          <w:spacing w:val="3"/>
          <w:lang w:val="pt-BR"/>
        </w:rPr>
      </w:pPr>
      <w:r w:rsidRPr="004308D9">
        <w:rPr>
          <w:color w:val="000000" w:themeColor="text1"/>
          <w:spacing w:val="3"/>
          <w:lang w:val="pt-BR"/>
        </w:rPr>
        <w:lastRenderedPageBreak/>
        <w:t>2. Điều lệ phải được Hội hoàn thiện đảm bảo phù hợp theo quy định của pháp luật và được cơ quan nhà nước có thẩm quyền cho phép thành lập Hội phê duyệt.</w:t>
      </w:r>
    </w:p>
    <w:p w:rsidR="00623366" w:rsidRPr="004308D9" w:rsidRDefault="00623366" w:rsidP="00623366">
      <w:pPr>
        <w:pStyle w:val="Heading2"/>
        <w:spacing w:after="0"/>
        <w:rPr>
          <w:color w:val="000000" w:themeColor="text1"/>
          <w:lang w:val="pt-BR"/>
        </w:rPr>
      </w:pPr>
      <w:r w:rsidRPr="004308D9">
        <w:rPr>
          <w:color w:val="000000" w:themeColor="text1"/>
          <w:lang w:val="pt-BR"/>
        </w:rPr>
        <w:t>Điều 28. Hiệu lực thi hành</w:t>
      </w:r>
    </w:p>
    <w:p w:rsidR="00623366" w:rsidRPr="004308D9" w:rsidRDefault="00623366" w:rsidP="00623366">
      <w:pPr>
        <w:pStyle w:val="Heading2"/>
        <w:spacing w:after="0"/>
        <w:rPr>
          <w:b w:val="0"/>
          <w:color w:val="000000" w:themeColor="text1"/>
          <w:lang w:val="pt-BR"/>
        </w:rPr>
      </w:pPr>
      <w:r w:rsidRPr="004308D9">
        <w:rPr>
          <w:b w:val="0"/>
          <w:color w:val="000000" w:themeColor="text1"/>
          <w:lang w:val="pt-BR"/>
        </w:rPr>
        <w:t xml:space="preserve">1. Điều lệ Hội </w:t>
      </w:r>
      <w:r w:rsidRPr="004308D9">
        <w:rPr>
          <w:b w:val="0"/>
          <w:color w:val="000000" w:themeColor="text1"/>
          <w:lang w:val="vi-VN"/>
        </w:rPr>
        <w:t>...</w:t>
      </w:r>
      <w:r w:rsidRPr="004308D9">
        <w:rPr>
          <w:b w:val="0"/>
          <w:color w:val="000000" w:themeColor="text1"/>
          <w:lang w:val="pt-BR"/>
        </w:rPr>
        <w:t>(2)… gồm… Chương… Điều đã được Đại hội</w:t>
      </w:r>
      <w:r w:rsidRPr="004308D9">
        <w:rPr>
          <w:b w:val="0"/>
          <w:color w:val="000000" w:themeColor="text1"/>
          <w:lang w:val="vi-VN"/>
        </w:rPr>
        <w:t>...</w:t>
      </w:r>
      <w:r w:rsidRPr="004308D9">
        <w:rPr>
          <w:b w:val="0"/>
          <w:color w:val="000000" w:themeColor="text1"/>
          <w:lang w:val="pt-BR"/>
        </w:rPr>
        <w:t>(27)… Hội</w:t>
      </w:r>
      <w:r w:rsidRPr="004308D9">
        <w:rPr>
          <w:b w:val="0"/>
          <w:color w:val="000000" w:themeColor="text1"/>
          <w:lang w:val="vi-VN"/>
        </w:rPr>
        <w:t>...</w:t>
      </w:r>
      <w:r w:rsidRPr="004308D9">
        <w:rPr>
          <w:b w:val="0"/>
          <w:color w:val="000000" w:themeColor="text1"/>
          <w:lang w:val="pt-BR"/>
        </w:rPr>
        <w:t xml:space="preserve">(2)… thông qua ngày… tháng… năm… tại… và có hiệu lực thi hành theo Quyết định phê duyệt của... (28)… </w:t>
      </w:r>
    </w:p>
    <w:p w:rsidR="00623366" w:rsidRPr="004308D9" w:rsidRDefault="00623366" w:rsidP="00623366">
      <w:pPr>
        <w:spacing w:before="120"/>
        <w:ind w:firstLine="567"/>
        <w:jc w:val="both"/>
        <w:rPr>
          <w:color w:val="000000" w:themeColor="text1"/>
          <w:lang w:val="pt-BR"/>
        </w:rPr>
      </w:pPr>
      <w:r w:rsidRPr="004308D9">
        <w:rPr>
          <w:color w:val="000000" w:themeColor="text1"/>
          <w:lang w:val="pt-BR"/>
        </w:rPr>
        <w:t xml:space="preserve">2. Căn cứ quy định pháp luật về hội và Điều lệ Hội, Ban Chấp hành Hội </w:t>
      </w:r>
      <w:r w:rsidRPr="004308D9">
        <w:rPr>
          <w:color w:val="000000" w:themeColor="text1"/>
          <w:lang w:val="vi-VN"/>
        </w:rPr>
        <w:t>...</w:t>
      </w:r>
      <w:r w:rsidRPr="004308D9">
        <w:rPr>
          <w:color w:val="000000" w:themeColor="text1"/>
          <w:lang w:val="pt-BR"/>
        </w:rPr>
        <w:t>(2)…</w:t>
      </w:r>
      <w:r w:rsidRPr="004308D9">
        <w:rPr>
          <w:b/>
          <w:color w:val="000000" w:themeColor="text1"/>
          <w:lang w:val="vi-VN"/>
        </w:rPr>
        <w:t xml:space="preserve"> </w:t>
      </w:r>
      <w:r w:rsidRPr="004308D9">
        <w:rPr>
          <w:color w:val="000000" w:themeColor="text1"/>
          <w:lang w:val="pt-BR"/>
        </w:rPr>
        <w:t>có trách nhiệm hướng dẫn và tổ chức thực hiện Điều lệ này.</w:t>
      </w:r>
    </w:p>
    <w:p w:rsidR="00623366" w:rsidRPr="004308D9" w:rsidRDefault="00623366" w:rsidP="00623366">
      <w:pPr>
        <w:pStyle w:val="NormalWeb"/>
        <w:spacing w:before="120" w:beforeAutospacing="0" w:after="120" w:afterAutospacing="0"/>
        <w:ind w:firstLine="567"/>
        <w:jc w:val="both"/>
        <w:rPr>
          <w:b/>
          <w:bCs/>
          <w:i/>
          <w:iCs/>
          <w:color w:val="000000" w:themeColor="text1"/>
          <w:lang w:val="vi-VN"/>
        </w:rPr>
      </w:pP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b/>
          <w:bCs/>
          <w:i/>
          <w:iCs/>
          <w:color w:val="000000" w:themeColor="text1"/>
          <w:sz w:val="24"/>
          <w:szCs w:val="24"/>
          <w:lang w:val="vi-VN"/>
        </w:rPr>
        <w:t>Ghi chú:</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 Mẫu này hướng dẫn nội dung chính của điều lệ hội; nếu sửa đổi, bổ sung thì ghi: Điều lệ (sửa đổi, bổ sung). Căn cứ quy định của pháp luật về hội và pháp luật có liên quan; căn cứ tính chất, phạm vi, lĩnh vực hoạt động, tổ chức của hội, hội có thể bổ sung quy định cho phù hợp.</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 Tên cơ quan nhà nước có thẩm quyền phê duyệt điều lệ.</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 Tên hội.</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(3) Ghi rõ hội là tổ chức chính trị - xã hội hoặc chính trị - xã hội - nghề nghiệp hoặc xã hội - nghề nghiệp hoặc xã hội....</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(4) Ghi rõ đối tượng tập hợp của hội.</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(5) Ghi rõ phạm vi hoạt động của hội: toàn quốc hoặc liên tỉnh, trong tỉnh, trong huyện, trong xã,….</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(6) Ghi rõ lĩnh vực hoạt động chính của hội.</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(7) Cơ quan nhà nước cho phép thành lập hội.</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(8) Cơ quan nhà nước quản lý lĩnh vực hoạt động chính của hội.</w:t>
      </w:r>
    </w:p>
    <w:p w:rsidR="00623366" w:rsidRPr="004308D9" w:rsidRDefault="00623366" w:rsidP="00623366">
      <w:pPr>
        <w:pStyle w:val="NormalWeb"/>
        <w:spacing w:before="0" w:beforeAutospacing="0" w:after="0" w:afterAutospacing="0"/>
        <w:ind w:firstLine="567"/>
        <w:jc w:val="both"/>
        <w:rPr>
          <w:color w:val="000000" w:themeColor="text1"/>
          <w:sz w:val="24"/>
          <w:szCs w:val="24"/>
        </w:rPr>
      </w:pPr>
      <w:r w:rsidRPr="004308D9">
        <w:rPr>
          <w:color w:val="000000" w:themeColor="text1"/>
          <w:sz w:val="24"/>
          <w:szCs w:val="24"/>
          <w:lang w:val="vi-VN"/>
        </w:rPr>
        <w:t xml:space="preserve">(9) Trừ các hội do Đảng, Nhà nước giao nhiệm vụ (được hỗ trợ kinh phí </w:t>
      </w:r>
      <w:r w:rsidRPr="004308D9">
        <w:rPr>
          <w:color w:val="000000" w:themeColor="text1"/>
          <w:sz w:val="24"/>
          <w:szCs w:val="24"/>
        </w:rPr>
        <w:t>thực hiện nhiệm vụ được giao</w:t>
      </w:r>
      <w:r w:rsidRPr="004308D9">
        <w:rPr>
          <w:color w:val="000000" w:themeColor="text1"/>
          <w:sz w:val="24"/>
          <w:szCs w:val="24"/>
          <w:lang w:val="vi-VN"/>
        </w:rPr>
        <w:t>).</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(10) (11) Quy định cụ thể hội viên liên kết, hội viên danh dự (nếu có) phù hợp với quy định tại Nghị định này.</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(12) Quy định cụ thể tiêu chuẩn hội viên chính thức của hội.</w:t>
      </w:r>
    </w:p>
    <w:p w:rsidR="00623366" w:rsidRPr="004308D9" w:rsidRDefault="00623366" w:rsidP="00623366">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(13) Quy định cụ thể thủ tục, thẩm quyền kết nạp hội viên; thủ tục ra khỏi hội đối với hội viên.</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(14) Căn cứ tình hình thực tế, hội quy định cụ thể các tổ chức thuộc hội theo quy định tại Điều 25 Nghị định này.</w:t>
      </w:r>
    </w:p>
    <w:p w:rsidR="00623366" w:rsidRPr="004308D9" w:rsidRDefault="00623366" w:rsidP="00623366">
      <w:pPr>
        <w:pStyle w:val="NormalWeb"/>
        <w:spacing w:before="0" w:beforeAutospacing="0" w:after="0" w:afterAutospacing="0"/>
        <w:ind w:firstLine="567"/>
        <w:jc w:val="both"/>
        <w:rPr>
          <w:color w:val="000000" w:themeColor="text1"/>
          <w:spacing w:val="-8"/>
          <w:sz w:val="24"/>
          <w:szCs w:val="24"/>
          <w:lang w:val="vi-VN"/>
        </w:rPr>
      </w:pPr>
      <w:r w:rsidRPr="004308D9">
        <w:rPr>
          <w:color w:val="000000" w:themeColor="text1"/>
          <w:spacing w:val="-8"/>
          <w:sz w:val="24"/>
          <w:szCs w:val="24"/>
          <w:lang w:val="vi-VN"/>
        </w:rPr>
        <w:t>(15) Quy định cụ thể nhiệm kỳ đại hội của hội nhưng không quá 05 năm.</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 xml:space="preserve">(16), (18), (19), (20) Nếu là hội do Đảng, Nhà nước giao nhiệm vụ thì Ban kiểm tra do Ban chấp hành bầu. Bầu Ban kiểm tra thực hiện theo quy định của Nghị định này. </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nl-NL" w:eastAsia="vi-VN"/>
        </w:rPr>
        <w:t xml:space="preserve">(17) Nếu là hội do Đảng, Nhà nước giao nhiệm vụ thì bổ sung: “Việc bầu cử, miễn nhiệm, bãi nhiệm, tạm đình chỉ công tác, cho phép công tác trở lại đối với chủ tịch và phó chủ tịch hội </w:t>
      </w:r>
      <w:r w:rsidRPr="004308D9">
        <w:rPr>
          <w:bCs/>
          <w:color w:val="000000" w:themeColor="text1"/>
          <w:spacing w:val="4"/>
          <w:sz w:val="24"/>
          <w:szCs w:val="24"/>
          <w:lang w:val="nl-NL"/>
        </w:rPr>
        <w:t>do Đảng, Nhà nước giao nhiệm vụ phải báo cáo cấp có thẩm quyền cho ý kiến trước khi thực hiện”.</w:t>
      </w:r>
    </w:p>
    <w:p w:rsidR="00623366" w:rsidRPr="004308D9" w:rsidRDefault="00623366" w:rsidP="00623366">
      <w:pPr>
        <w:pStyle w:val="NormalWeb"/>
        <w:spacing w:before="0" w:beforeAutospacing="0" w:after="0" w:afterAutospacing="0"/>
        <w:ind w:firstLine="567"/>
        <w:jc w:val="both"/>
        <w:rPr>
          <w:color w:val="000000" w:themeColor="text1"/>
          <w:spacing w:val="-6"/>
          <w:sz w:val="24"/>
          <w:szCs w:val="24"/>
          <w:lang w:val="vi-VN"/>
        </w:rPr>
      </w:pPr>
      <w:r w:rsidRPr="004308D9">
        <w:rPr>
          <w:color w:val="000000" w:themeColor="text1"/>
          <w:spacing w:val="-6"/>
          <w:sz w:val="24"/>
          <w:szCs w:val="24"/>
          <w:lang w:val="vi-VN"/>
        </w:rPr>
        <w:t>(21) Các tổ chức thuộc hội căn cứ Điều 25 Nghị định này để quy định cụ thể.</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(22), (23) Hội quy định cụ thể tiêu chuẩn, điều kiện, độ tuổi, sức khỏe, nhiệm kỳ của chủ tịch hội</w:t>
      </w:r>
      <w:r w:rsidRPr="004308D9">
        <w:rPr>
          <w:color w:val="000000" w:themeColor="text1"/>
          <w:sz w:val="24"/>
          <w:szCs w:val="24"/>
          <w:lang w:val="nl-NL" w:eastAsia="vi-VN"/>
        </w:rPr>
        <w:t>.</w:t>
      </w:r>
    </w:p>
    <w:p w:rsidR="00623366" w:rsidRPr="004308D9" w:rsidRDefault="00623366" w:rsidP="00623366">
      <w:pPr>
        <w:pStyle w:val="NormalWeb"/>
        <w:spacing w:before="0" w:beforeAutospacing="0" w:after="0" w:afterAutospacing="0"/>
        <w:ind w:firstLine="567"/>
        <w:jc w:val="both"/>
        <w:rPr>
          <w:color w:val="000000" w:themeColor="text1"/>
          <w:sz w:val="24"/>
          <w:szCs w:val="24"/>
          <w:lang w:val="nl-NL"/>
        </w:rPr>
      </w:pPr>
      <w:r w:rsidRPr="004308D9">
        <w:rPr>
          <w:color w:val="000000" w:themeColor="text1"/>
          <w:sz w:val="24"/>
          <w:szCs w:val="24"/>
          <w:lang w:val="nl-NL" w:eastAsia="vi-VN"/>
        </w:rPr>
        <w:t xml:space="preserve">(24) Hội quy định: (i) </w:t>
      </w:r>
      <w:r w:rsidRPr="004308D9">
        <w:rPr>
          <w:color w:val="000000" w:themeColor="text1"/>
          <w:sz w:val="24"/>
          <w:szCs w:val="24"/>
          <w:lang w:val="vi-VN"/>
        </w:rPr>
        <w:t>Hội hoạt động trong phạm vi toàn quốc hoặc liên tỉnh</w:t>
      </w:r>
      <w:r w:rsidRPr="004308D9">
        <w:rPr>
          <w:color w:val="000000" w:themeColor="text1"/>
          <w:sz w:val="24"/>
          <w:szCs w:val="24"/>
          <w:lang w:val="nl-NL"/>
        </w:rPr>
        <w:t xml:space="preserve"> bầu không quá 03 phó chủ tịch chuyên trách. Số lượng phó chủ tịch không chuyên trách do hội tự quyết định nhưng không quá 03 lần số lượng phó chủ tịch chuyên trách; (ii)</w:t>
      </w:r>
      <w:r w:rsidRPr="004308D9">
        <w:rPr>
          <w:color w:val="000000" w:themeColor="text1"/>
          <w:sz w:val="24"/>
          <w:szCs w:val="24"/>
          <w:lang w:val="vi-VN"/>
        </w:rPr>
        <w:t xml:space="preserve"> Hội hoạt động trong phạm vi cấp tỉnh</w:t>
      </w:r>
      <w:r w:rsidRPr="004308D9">
        <w:rPr>
          <w:color w:val="000000" w:themeColor="text1"/>
          <w:sz w:val="24"/>
          <w:szCs w:val="24"/>
          <w:lang w:val="nl-NL"/>
        </w:rPr>
        <w:t xml:space="preserve"> được bầu không quá 02 phó chủ tịch chuyên trách. Số lượng phó chủ tịch không </w:t>
      </w:r>
      <w:r w:rsidRPr="004308D9">
        <w:rPr>
          <w:color w:val="000000" w:themeColor="text1"/>
          <w:sz w:val="24"/>
          <w:szCs w:val="24"/>
          <w:lang w:val="nl-NL"/>
        </w:rPr>
        <w:lastRenderedPageBreak/>
        <w:t>chuyên trách do hội tự quyết định nhưng không quá 03 lần số lượng phó chủ tịch chuyên trách; (iii)</w:t>
      </w:r>
      <w:r w:rsidRPr="004308D9">
        <w:rPr>
          <w:color w:val="000000" w:themeColor="text1"/>
          <w:sz w:val="24"/>
          <w:szCs w:val="24"/>
          <w:lang w:val="vi-VN"/>
        </w:rPr>
        <w:t xml:space="preserve"> Hội hoạt động trong phạm vi cấp huyện</w:t>
      </w:r>
      <w:r w:rsidRPr="004308D9">
        <w:rPr>
          <w:color w:val="000000" w:themeColor="text1"/>
          <w:sz w:val="24"/>
          <w:szCs w:val="24"/>
          <w:lang w:val="nl-NL"/>
        </w:rPr>
        <w:t xml:space="preserve"> được bầu 01 phó chủ tịch chuyên trách. Số lượng phó chủ tịch không chuyên trách do hội tự quyết định nhưng không quá 03 lần số lượng phó chủ tịch chuyên trách; (iv)</w:t>
      </w:r>
      <w:r w:rsidRPr="004308D9">
        <w:rPr>
          <w:color w:val="000000" w:themeColor="text1"/>
          <w:sz w:val="24"/>
          <w:szCs w:val="24"/>
          <w:lang w:val="vi-VN"/>
        </w:rPr>
        <w:t xml:space="preserve"> Hội hoạt động trong phạm vi cấp xã</w:t>
      </w:r>
      <w:r w:rsidRPr="004308D9">
        <w:rPr>
          <w:color w:val="000000" w:themeColor="text1"/>
          <w:sz w:val="24"/>
          <w:szCs w:val="24"/>
          <w:lang w:val="nl-NL"/>
        </w:rPr>
        <w:t xml:space="preserve"> được bầu 01 phó chủ tịch chuyên trách. Số lượng phó chủ tịch không chuyên </w:t>
      </w:r>
      <w:r w:rsidRPr="004308D9">
        <w:rPr>
          <w:color w:val="000000" w:themeColor="text1"/>
          <w:spacing w:val="4"/>
          <w:sz w:val="24"/>
          <w:szCs w:val="24"/>
          <w:lang w:val="vi-VN"/>
        </w:rPr>
        <w:t>trách do hội tự quyết định nhưng không quá 02 lần số lượng phó chủ tịch chuyên trách</w:t>
      </w:r>
      <w:r w:rsidRPr="004308D9">
        <w:rPr>
          <w:color w:val="000000" w:themeColor="text1"/>
          <w:spacing w:val="4"/>
          <w:sz w:val="24"/>
          <w:szCs w:val="24"/>
          <w:lang w:val="nl-NL"/>
        </w:rPr>
        <w:t>; trừ hội do Đảng, Nhà nước giao nhiệm vụ</w:t>
      </w:r>
      <w:r w:rsidRPr="004308D9">
        <w:rPr>
          <w:color w:val="000000" w:themeColor="text1"/>
          <w:spacing w:val="4"/>
          <w:sz w:val="24"/>
          <w:szCs w:val="24"/>
          <w:lang w:val="vi-VN"/>
        </w:rPr>
        <w:t>.</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w:t>
      </w:r>
      <w:r w:rsidRPr="004308D9">
        <w:rPr>
          <w:color w:val="000000" w:themeColor="text1"/>
          <w:sz w:val="24"/>
          <w:szCs w:val="24"/>
          <w:lang w:val="nl-NL"/>
        </w:rPr>
        <w:t>25</w:t>
      </w:r>
      <w:r w:rsidRPr="004308D9">
        <w:rPr>
          <w:color w:val="000000" w:themeColor="text1"/>
          <w:sz w:val="24"/>
          <w:szCs w:val="24"/>
          <w:lang w:val="vi-VN"/>
        </w:rPr>
        <w:t xml:space="preserve">) Các chức danh khác: Tổng thư ký, </w:t>
      </w:r>
      <w:r w:rsidRPr="004308D9">
        <w:rPr>
          <w:color w:val="000000" w:themeColor="text1"/>
          <w:sz w:val="24"/>
          <w:szCs w:val="24"/>
          <w:lang w:val="nl-NL"/>
        </w:rPr>
        <w:t>.</w:t>
      </w:r>
      <w:r w:rsidRPr="004308D9">
        <w:rPr>
          <w:color w:val="000000" w:themeColor="text1"/>
          <w:sz w:val="24"/>
          <w:szCs w:val="24"/>
          <w:lang w:val="vi-VN"/>
        </w:rPr>
        <w:t>.. (nếu có).</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(26) Ghi rõ các hình thức kỷ luật: Khiển trách, cảnh cáo, khai trừ....</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(27) Đại hội thành lập hoặc đại hội toàn thể hoặc đại hội đại biểu lần thứ... hoặc đại hội bất thường.</w:t>
      </w:r>
    </w:p>
    <w:p w:rsidR="00623366" w:rsidRPr="004308D9" w:rsidRDefault="00623366" w:rsidP="0062336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(28) Thủ trưởng cơ quan nhà nước có thẩm quyền cho phép thành lập hội phê duyệt Điều lệ: Bộ trưởng Bộ Nội vụ hoặc Chủ tịch UBND cấp tỉnh hoặc Chủ tịch UBND cấp huyện theo phân cấp.</w:t>
      </w:r>
    </w:p>
    <w:p w:rsidR="004B1E59" w:rsidRPr="00623366" w:rsidRDefault="00623366" w:rsidP="00623366">
      <w:r w:rsidRPr="004308D9">
        <w:rPr>
          <w:color w:val="000000" w:themeColor="text1"/>
          <w:sz w:val="24"/>
          <w:szCs w:val="24"/>
          <w:lang w:val="vi-VN"/>
        </w:rPr>
        <w:br w:type="page"/>
      </w:r>
      <w:bookmarkStart w:id="9" w:name="_GoBack"/>
      <w:bookmarkEnd w:id="9"/>
    </w:p>
    <w:sectPr w:rsidR="004B1E59" w:rsidRPr="00623366" w:rsidSect="00E72E5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9E"/>
    <w:rsid w:val="004B1E59"/>
    <w:rsid w:val="00623366"/>
    <w:rsid w:val="0076529E"/>
    <w:rsid w:val="00AD1BEF"/>
    <w:rsid w:val="00F518EC"/>
    <w:rsid w:val="00FA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49D0"/>
  <w15:chartTrackingRefBased/>
  <w15:docId w15:val="{D1376EC3-CFCD-463A-B9BD-DAF040C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9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623366"/>
    <w:pPr>
      <w:keepNext/>
      <w:autoSpaceDE w:val="0"/>
      <w:autoSpaceDN w:val="0"/>
      <w:jc w:val="center"/>
      <w:outlineLvl w:val="0"/>
    </w:pPr>
    <w:rPr>
      <w:b/>
      <w:bCs/>
    </w:rPr>
  </w:style>
  <w:style w:type="paragraph" w:styleId="Heading2">
    <w:name w:val="heading 2"/>
    <w:basedOn w:val="Normal"/>
    <w:next w:val="Normal"/>
    <w:link w:val="Heading2Char"/>
    <w:qFormat/>
    <w:rsid w:val="00623366"/>
    <w:pPr>
      <w:spacing w:before="120" w:after="120"/>
      <w:ind w:firstLine="567"/>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529E"/>
    <w:pPr>
      <w:spacing w:before="100" w:beforeAutospacing="1" w:after="100" w:afterAutospacing="1"/>
    </w:pPr>
  </w:style>
  <w:style w:type="character" w:customStyle="1" w:styleId="Heading1Char">
    <w:name w:val="Heading 1 Char"/>
    <w:basedOn w:val="DefaultParagraphFont"/>
    <w:link w:val="Heading1"/>
    <w:rsid w:val="0062336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623366"/>
    <w:rPr>
      <w:rFonts w:ascii="Times New Roman" w:eastAsia="Times New Roman" w:hAnsi="Times New Roman" w:cs="Times New Roman"/>
      <w:b/>
      <w:bCs/>
      <w:sz w:val="28"/>
      <w:szCs w:val="28"/>
    </w:rPr>
  </w:style>
  <w:style w:type="paragraph" w:styleId="BodyText3">
    <w:name w:val="Body Text 3"/>
    <w:basedOn w:val="Normal"/>
    <w:link w:val="BodyText3Char"/>
    <w:rsid w:val="00623366"/>
    <w:pPr>
      <w:jc w:val="both"/>
    </w:pPr>
    <w:rPr>
      <w:rFonts w:ascii=".VnTimeH" w:hAnsi=".VnTimeH"/>
      <w:b/>
      <w:sz w:val="26"/>
      <w:szCs w:val="20"/>
    </w:rPr>
  </w:style>
  <w:style w:type="character" w:customStyle="1" w:styleId="BodyText3Char">
    <w:name w:val="Body Text 3 Char"/>
    <w:basedOn w:val="DefaultParagraphFont"/>
    <w:link w:val="BodyText3"/>
    <w:rsid w:val="00623366"/>
    <w:rPr>
      <w:rFonts w:ascii=".VnTimeH" w:eastAsia="Times New Roman" w:hAnsi=".VnTimeH" w:cs="Times New Roman"/>
      <w:b/>
      <w:sz w:val="26"/>
      <w:szCs w:val="20"/>
    </w:rPr>
  </w:style>
  <w:style w:type="paragraph" w:styleId="NoSpacing">
    <w:name w:val="No Spacing"/>
    <w:uiPriority w:val="1"/>
    <w:qFormat/>
    <w:rsid w:val="00623366"/>
    <w:pPr>
      <w:spacing w:after="0" w:line="240" w:lineRule="auto"/>
    </w:pPr>
    <w:rPr>
      <w:rFonts w:ascii="Calibri" w:eastAsia="Times New Roman" w:hAnsi="Calibri"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4037</Words>
  <Characters>23017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John Scott</cp:lastModifiedBy>
  <cp:revision>2</cp:revision>
  <dcterms:created xsi:type="dcterms:W3CDTF">2024-11-06T09:21:00Z</dcterms:created>
  <dcterms:modified xsi:type="dcterms:W3CDTF">2024-11-06T09:21:00Z</dcterms:modified>
</cp:coreProperties>
</file>