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234C" w:rsidRDefault="0085234C" w:rsidP="0085234C">
      <w:pPr>
        <w:spacing w:after="0" w:line="240" w:lineRule="auto"/>
        <w:jc w:val="center"/>
        <w:rPr>
          <w:rFonts w:ascii="Times New Roman" w:eastAsia="MS Mincho" w:hAnsi="Times New Roman"/>
          <w:b/>
          <w:bCs/>
          <w:sz w:val="28"/>
          <w:szCs w:val="28"/>
          <w:lang w:eastAsia="vi-VN"/>
        </w:rPr>
      </w:pPr>
      <w:r>
        <w:rPr>
          <w:rFonts w:ascii="Times New Roman" w:eastAsia="MS Mincho" w:hAnsi="Times New Roman"/>
          <w:b/>
          <w:bCs/>
          <w:sz w:val="28"/>
          <w:szCs w:val="28"/>
          <w:lang w:eastAsia="vi-VN"/>
        </w:rPr>
        <w:t>PHẦN II</w:t>
      </w:r>
    </w:p>
    <w:p w:rsidR="0085234C" w:rsidRPr="0085234C" w:rsidRDefault="0085234C" w:rsidP="0085234C">
      <w:pPr>
        <w:spacing w:after="0" w:line="240" w:lineRule="auto"/>
        <w:jc w:val="center"/>
        <w:rPr>
          <w:rFonts w:ascii="Times New Roman" w:eastAsia="MS Mincho" w:hAnsi="Times New Roman"/>
          <w:b/>
          <w:bCs/>
          <w:sz w:val="28"/>
          <w:szCs w:val="28"/>
          <w:lang w:eastAsia="vi-VN"/>
        </w:rPr>
      </w:pPr>
      <w:r>
        <w:rPr>
          <w:rFonts w:ascii="Times New Roman" w:eastAsia="MS Mincho" w:hAnsi="Times New Roman"/>
          <w:b/>
          <w:bCs/>
          <w:sz w:val="28"/>
          <w:szCs w:val="28"/>
          <w:lang w:eastAsia="vi-VN"/>
        </w:rPr>
        <w:t>NỘI DUNG</w:t>
      </w:r>
      <w:r w:rsidRPr="0085234C">
        <w:rPr>
          <w:rFonts w:ascii="Times New Roman" w:eastAsia="MS Mincho" w:hAnsi="Times New Roman"/>
          <w:b/>
          <w:bCs/>
          <w:sz w:val="28"/>
          <w:szCs w:val="28"/>
          <w:lang w:eastAsia="vi-VN"/>
        </w:rPr>
        <w:t xml:space="preserve"> THỦ TỤC HÀNH CHÍNH ĐẶC THÙ MỚI</w:t>
      </w:r>
      <w:r w:rsidR="00212E72">
        <w:rPr>
          <w:rFonts w:ascii="Times New Roman" w:eastAsia="MS Mincho" w:hAnsi="Times New Roman"/>
          <w:b/>
          <w:bCs/>
          <w:sz w:val="28"/>
          <w:szCs w:val="28"/>
          <w:lang w:eastAsia="vi-VN"/>
        </w:rPr>
        <w:t xml:space="preserve"> BAN HÀNH</w:t>
      </w:r>
    </w:p>
    <w:p w:rsidR="00212E72" w:rsidRDefault="0085234C" w:rsidP="0085234C">
      <w:pPr>
        <w:spacing w:after="0" w:line="240" w:lineRule="auto"/>
        <w:jc w:val="center"/>
        <w:rPr>
          <w:rFonts w:ascii="Times New Roman" w:eastAsia="MS Mincho" w:hAnsi="Times New Roman"/>
          <w:b/>
          <w:bCs/>
          <w:sz w:val="28"/>
          <w:szCs w:val="28"/>
          <w:lang w:eastAsia="vi-VN"/>
        </w:rPr>
      </w:pPr>
      <w:r w:rsidRPr="0085234C">
        <w:rPr>
          <w:rFonts w:ascii="Times New Roman" w:eastAsia="MS Mincho" w:hAnsi="Times New Roman"/>
          <w:b/>
          <w:bCs/>
          <w:sz w:val="28"/>
          <w:szCs w:val="28"/>
          <w:lang w:eastAsia="vi-VN"/>
        </w:rPr>
        <w:t xml:space="preserve"> TRONG LĨNH VỰC ĐƯỜNG BỘ THUỘC THẨM QUYỀN</w:t>
      </w:r>
    </w:p>
    <w:p w:rsidR="0085234C" w:rsidRDefault="0085234C" w:rsidP="0085234C">
      <w:pPr>
        <w:spacing w:after="0" w:line="240" w:lineRule="auto"/>
        <w:jc w:val="center"/>
        <w:rPr>
          <w:rFonts w:ascii="Times New Roman" w:eastAsia="MS Mincho" w:hAnsi="Times New Roman"/>
          <w:b/>
          <w:bCs/>
          <w:sz w:val="28"/>
          <w:szCs w:val="28"/>
          <w:lang w:eastAsia="vi-VN"/>
        </w:rPr>
      </w:pPr>
      <w:r w:rsidRPr="0085234C">
        <w:rPr>
          <w:rFonts w:ascii="Times New Roman" w:eastAsia="MS Mincho" w:hAnsi="Times New Roman"/>
          <w:b/>
          <w:bCs/>
          <w:sz w:val="28"/>
          <w:szCs w:val="28"/>
          <w:lang w:eastAsia="vi-VN"/>
        </w:rPr>
        <w:t xml:space="preserve"> GIẢI QUYẾT CỦA SỞ XÂY DỰNG,</w:t>
      </w:r>
      <w:r w:rsidR="00212E72">
        <w:rPr>
          <w:rFonts w:ascii="Times New Roman" w:eastAsia="MS Mincho" w:hAnsi="Times New Roman"/>
          <w:b/>
          <w:bCs/>
          <w:sz w:val="28"/>
          <w:szCs w:val="28"/>
          <w:lang w:eastAsia="vi-VN"/>
        </w:rPr>
        <w:t xml:space="preserve"> </w:t>
      </w:r>
      <w:r w:rsidRPr="0085234C">
        <w:rPr>
          <w:rFonts w:ascii="Times New Roman" w:eastAsia="MS Mincho" w:hAnsi="Times New Roman"/>
          <w:b/>
          <w:bCs/>
          <w:sz w:val="28"/>
          <w:szCs w:val="28"/>
          <w:lang w:eastAsia="vi-VN"/>
        </w:rPr>
        <w:t xml:space="preserve">ỦY BAN NHÂN DÂN CẤP HUYỆN </w:t>
      </w:r>
    </w:p>
    <w:p w:rsidR="0085234C" w:rsidRPr="0085234C" w:rsidRDefault="0085234C" w:rsidP="0085234C">
      <w:pPr>
        <w:spacing w:after="0" w:line="240" w:lineRule="auto"/>
        <w:jc w:val="center"/>
        <w:rPr>
          <w:rFonts w:ascii="Times New Roman" w:eastAsia="MS Mincho" w:hAnsi="Times New Roman"/>
          <w:bCs/>
          <w:i/>
          <w:spacing w:val="-10"/>
          <w:sz w:val="28"/>
          <w:szCs w:val="28"/>
          <w:lang w:eastAsia="vi-VN"/>
        </w:rPr>
      </w:pPr>
      <w:r w:rsidRPr="0085234C">
        <w:rPr>
          <w:rFonts w:ascii="Times New Roman" w:eastAsia="MS Mincho" w:hAnsi="Times New Roman"/>
          <w:bCs/>
          <w:i/>
          <w:sz w:val="28"/>
          <w:szCs w:val="28"/>
          <w:lang w:eastAsia="vi-VN"/>
        </w:rPr>
        <w:t>(Ban hành kèm theo Quyết định số           /QĐ-UBND ngày     tháng     năm 2025 của Chủ tịch Ủy ban nhân dân tỉnh Bình Dương)</w:t>
      </w:r>
    </w:p>
    <w:p w:rsidR="00DE7051" w:rsidRPr="00F440A2" w:rsidRDefault="0085234C" w:rsidP="0085234C">
      <w:pPr>
        <w:adjustRightInd w:val="0"/>
        <w:snapToGrid w:val="0"/>
        <w:spacing w:before="360" w:after="120" w:line="240" w:lineRule="auto"/>
        <w:jc w:val="both"/>
        <w:rPr>
          <w:rFonts w:ascii="Times New Roman" w:hAnsi="Times New Roman"/>
          <w:sz w:val="28"/>
          <w:szCs w:val="28"/>
          <w:lang w:eastAsia="ja-JP"/>
        </w:rPr>
      </w:pPr>
      <w:r>
        <w:rPr>
          <w:rFonts w:ascii="Times New Roman" w:hAnsi="Times New Roman"/>
          <w:b/>
          <w:bCs/>
          <w:noProof/>
          <w:sz w:val="28"/>
          <w:szCs w:val="28"/>
        </w:rPr>
        <mc:AlternateContent>
          <mc:Choice Requires="wps">
            <w:drawing>
              <wp:anchor distT="0" distB="0" distL="114300" distR="114300" simplePos="0" relativeHeight="251659264" behindDoc="0" locked="0" layoutInCell="1" allowOverlap="1">
                <wp:simplePos x="0" y="0"/>
                <wp:positionH relativeFrom="column">
                  <wp:posOffset>1978356</wp:posOffset>
                </wp:positionH>
                <wp:positionV relativeFrom="paragraph">
                  <wp:posOffset>34290</wp:posOffset>
                </wp:positionV>
                <wp:extent cx="1590261" cy="0"/>
                <wp:effectExtent l="0" t="0" r="29210" b="19050"/>
                <wp:wrapNone/>
                <wp:docPr id="1" name="Straight Connector 1"/>
                <wp:cNvGraphicFramePr/>
                <a:graphic xmlns:a="http://schemas.openxmlformats.org/drawingml/2006/main">
                  <a:graphicData uri="http://schemas.microsoft.com/office/word/2010/wordprocessingShape">
                    <wps:wsp>
                      <wps:cNvCnPr/>
                      <wps:spPr>
                        <a:xfrm>
                          <a:off x="0" y="0"/>
                          <a:ext cx="15902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677CB4C"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5.8pt,2.7pt" to="281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" strokecolor="black [3200]" strokeweight=".5pt">
                <v:stroke joinstyle="miter"/>
              </v:line>
            </w:pict>
          </mc:Fallback>
        </mc:AlternateContent>
      </w:r>
      <w:r>
        <w:rPr>
          <w:rFonts w:ascii="Times New Roman" w:hAnsi="Times New Roman"/>
          <w:b/>
          <w:bCs/>
          <w:sz w:val="28"/>
          <w:szCs w:val="28"/>
          <w:lang w:eastAsia="ja-JP"/>
        </w:rPr>
        <w:tab/>
      </w:r>
      <w:r w:rsidR="00FC4D92" w:rsidRPr="00F440A2">
        <w:rPr>
          <w:rFonts w:ascii="Times New Roman" w:hAnsi="Times New Roman"/>
          <w:b/>
          <w:bCs/>
          <w:sz w:val="28"/>
          <w:szCs w:val="28"/>
          <w:lang w:eastAsia="ja-JP"/>
        </w:rPr>
        <w:t>1</w:t>
      </w:r>
      <w:r w:rsidR="00FC4D92" w:rsidRPr="00F440A2">
        <w:rPr>
          <w:rFonts w:ascii="Times New Roman" w:hAnsi="Times New Roman"/>
          <w:b/>
          <w:bCs/>
          <w:sz w:val="28"/>
          <w:szCs w:val="28"/>
          <w:lang w:val="vi-VN" w:eastAsia="ja-JP"/>
        </w:rPr>
        <w:t xml:space="preserve">. Chấp thuận thiết kế nút giao đấu nối vào đường </w:t>
      </w:r>
      <w:r w:rsidR="00FC4D92" w:rsidRPr="00F440A2">
        <w:rPr>
          <w:rFonts w:ascii="Times New Roman" w:hAnsi="Times New Roman"/>
          <w:b/>
          <w:bCs/>
          <w:sz w:val="28"/>
          <w:szCs w:val="28"/>
          <w:lang w:eastAsia="ja-JP"/>
        </w:rPr>
        <w:t>tỉnh, đường huyện</w:t>
      </w:r>
      <w:r w:rsidR="00FC4D92" w:rsidRPr="00F440A2">
        <w:rPr>
          <w:rFonts w:ascii="Times New Roman" w:hAnsi="Times New Roman"/>
          <w:b/>
          <w:bCs/>
          <w:sz w:val="28"/>
          <w:szCs w:val="28"/>
          <w:lang w:val="vi-VN" w:eastAsia="ja-JP"/>
        </w:rPr>
        <w:t xml:space="preserve"> đang khai thác</w:t>
      </w:r>
      <w:r w:rsidR="00FC4D92" w:rsidRPr="00F440A2">
        <w:rPr>
          <w:rFonts w:ascii="Times New Roman" w:hAnsi="Times New Roman"/>
          <w:b/>
          <w:sz w:val="28"/>
          <w:szCs w:val="28"/>
          <w:lang w:val="vi-VN" w:eastAsia="ja-JP"/>
        </w:rPr>
        <w:t xml:space="preserve"> </w:t>
      </w:r>
    </w:p>
    <w:p w:rsidR="00DE7051" w:rsidRPr="00F440A2" w:rsidRDefault="0085234C">
      <w:pPr>
        <w:adjustRightInd w:val="0"/>
        <w:snapToGrid w:val="0"/>
        <w:spacing w:before="120" w:after="120" w:line="240" w:lineRule="auto"/>
        <w:jc w:val="both"/>
        <w:rPr>
          <w:rFonts w:ascii="Times New Roman" w:hAnsi="Times New Roman"/>
          <w:sz w:val="28"/>
          <w:szCs w:val="28"/>
          <w:lang w:val="vi-VN" w:eastAsia="ja-JP"/>
        </w:rPr>
      </w:pPr>
      <w:r>
        <w:rPr>
          <w:rFonts w:ascii="Times New Roman" w:hAnsi="Times New Roman"/>
          <w:b/>
          <w:bCs/>
          <w:sz w:val="28"/>
          <w:szCs w:val="28"/>
          <w:lang w:eastAsia="ja-JP"/>
        </w:rPr>
        <w:tab/>
      </w:r>
      <w:r w:rsidR="00FC4D92" w:rsidRPr="00F440A2">
        <w:rPr>
          <w:rFonts w:ascii="Times New Roman" w:hAnsi="Times New Roman"/>
          <w:b/>
          <w:bCs/>
          <w:sz w:val="28"/>
          <w:szCs w:val="28"/>
          <w:lang w:eastAsia="ja-JP"/>
        </w:rPr>
        <w:t>1</w:t>
      </w:r>
      <w:r w:rsidR="00FC4D92" w:rsidRPr="00F440A2">
        <w:rPr>
          <w:rFonts w:ascii="Times New Roman" w:hAnsi="Times New Roman"/>
          <w:b/>
          <w:bCs/>
          <w:sz w:val="28"/>
          <w:szCs w:val="28"/>
          <w:lang w:val="vi-VN" w:eastAsia="ja-JP"/>
        </w:rPr>
        <w:t>.1. Trình tự thực hiện:</w:t>
      </w:r>
    </w:p>
    <w:p w:rsidR="00DE7051" w:rsidRPr="00F440A2" w:rsidRDefault="0085234C">
      <w:pPr>
        <w:adjustRightInd w:val="0"/>
        <w:snapToGrid w:val="0"/>
        <w:spacing w:before="120" w:after="120" w:line="240" w:lineRule="auto"/>
        <w:jc w:val="both"/>
        <w:rPr>
          <w:rFonts w:ascii="Times New Roman" w:hAnsi="Times New Roman"/>
          <w:sz w:val="28"/>
          <w:szCs w:val="28"/>
          <w:lang w:val="vi-VN" w:eastAsia="ja-JP"/>
        </w:rPr>
      </w:pPr>
      <w:r>
        <w:rPr>
          <w:rFonts w:ascii="Times New Roman" w:hAnsi="Times New Roman"/>
          <w:sz w:val="28"/>
          <w:szCs w:val="28"/>
          <w:lang w:val="vi-VN" w:eastAsia="ja-JP"/>
        </w:rPr>
        <w:tab/>
      </w:r>
      <w:r w:rsidR="00FC4D92" w:rsidRPr="00F440A2">
        <w:rPr>
          <w:rFonts w:ascii="Times New Roman" w:hAnsi="Times New Roman"/>
          <w:sz w:val="28"/>
          <w:szCs w:val="28"/>
          <w:lang w:val="vi-VN" w:eastAsia="ja-JP"/>
        </w:rPr>
        <w:t>a) Nộp hồ sơ TTHC:</w:t>
      </w:r>
    </w:p>
    <w:p w:rsidR="00DE7051" w:rsidRPr="00F440A2" w:rsidRDefault="0085234C">
      <w:pPr>
        <w:adjustRightInd w:val="0"/>
        <w:snapToGrid w:val="0"/>
        <w:spacing w:before="120" w:after="120" w:line="240" w:lineRule="auto"/>
        <w:jc w:val="both"/>
        <w:rPr>
          <w:rFonts w:ascii="Times New Roman" w:hAnsi="Times New Roman"/>
          <w:sz w:val="28"/>
          <w:szCs w:val="28"/>
          <w:lang w:eastAsia="ja-JP"/>
        </w:rPr>
      </w:pPr>
      <w:r>
        <w:rPr>
          <w:rFonts w:ascii="Times New Roman" w:hAnsi="Times New Roman"/>
          <w:sz w:val="28"/>
          <w:szCs w:val="28"/>
          <w:lang w:eastAsia="ja-JP"/>
        </w:rPr>
        <w:tab/>
      </w:r>
      <w:r w:rsidR="00FC4D92" w:rsidRPr="00F440A2">
        <w:rPr>
          <w:rFonts w:ascii="Times New Roman" w:hAnsi="Times New Roman"/>
          <w:sz w:val="28"/>
          <w:szCs w:val="28"/>
          <w:lang w:eastAsia="ja-JP"/>
        </w:rPr>
        <w:t xml:space="preserve">- </w:t>
      </w:r>
      <w:r w:rsidR="00FC4D92" w:rsidRPr="00F440A2">
        <w:rPr>
          <w:rFonts w:ascii="Times New Roman" w:hAnsi="Times New Roman"/>
          <w:sz w:val="28"/>
          <w:szCs w:val="28"/>
          <w:lang w:val="vi-VN" w:eastAsia="ja-JP"/>
        </w:rPr>
        <w:t xml:space="preserve">Chủ đầu tư dự án xây dựng nút giao đấu nối vào đường </w:t>
      </w:r>
      <w:r w:rsidR="00FC4D92" w:rsidRPr="00F440A2">
        <w:rPr>
          <w:rFonts w:ascii="Times New Roman" w:hAnsi="Times New Roman"/>
          <w:sz w:val="28"/>
          <w:szCs w:val="28"/>
          <w:lang w:eastAsia="ja-JP"/>
        </w:rPr>
        <w:t>tỉnh</w:t>
      </w:r>
      <w:r w:rsidR="00FC4D92" w:rsidRPr="00F440A2">
        <w:rPr>
          <w:rFonts w:ascii="Times New Roman" w:hAnsi="Times New Roman"/>
          <w:sz w:val="28"/>
          <w:szCs w:val="28"/>
          <w:lang w:val="vi-VN" w:eastAsia="ja-JP"/>
        </w:rPr>
        <w:t xml:space="preserve"> đang khai thác gửi hồ sơ đề nghị đến </w:t>
      </w:r>
      <w:r w:rsidR="00FC4D92" w:rsidRPr="00F440A2">
        <w:rPr>
          <w:rFonts w:ascii="Times New Roman" w:hAnsi="Times New Roman"/>
          <w:sz w:val="28"/>
          <w:szCs w:val="28"/>
          <w:lang w:eastAsia="ja-JP"/>
        </w:rPr>
        <w:t>Sở Xây dựng</w:t>
      </w:r>
      <w:r w:rsidR="00FC4D92" w:rsidRPr="00F440A2">
        <w:rPr>
          <w:rFonts w:ascii="Times New Roman" w:hAnsi="Times New Roman"/>
          <w:sz w:val="28"/>
          <w:szCs w:val="28"/>
          <w:lang w:val="vi-VN" w:eastAsia="ja-JP"/>
        </w:rPr>
        <w:t xml:space="preserve"> (đối với tuyến đường theo phân cấp Sở Xây dựng)</w:t>
      </w:r>
      <w:r w:rsidR="00FC4D92" w:rsidRPr="00F440A2">
        <w:rPr>
          <w:rFonts w:ascii="Times New Roman" w:hAnsi="Times New Roman"/>
          <w:sz w:val="28"/>
          <w:szCs w:val="28"/>
          <w:lang w:eastAsia="ja-JP"/>
        </w:rPr>
        <w:t>.</w:t>
      </w:r>
    </w:p>
    <w:p w:rsidR="00DE7051" w:rsidRPr="00F440A2" w:rsidRDefault="0085234C">
      <w:pPr>
        <w:adjustRightInd w:val="0"/>
        <w:snapToGrid w:val="0"/>
        <w:spacing w:before="120" w:after="120" w:line="240" w:lineRule="auto"/>
        <w:jc w:val="both"/>
        <w:rPr>
          <w:rFonts w:ascii="Times New Roman" w:hAnsi="Times New Roman"/>
          <w:sz w:val="28"/>
          <w:szCs w:val="28"/>
          <w:lang w:eastAsia="ja-JP"/>
        </w:rPr>
      </w:pPr>
      <w:r>
        <w:rPr>
          <w:rFonts w:ascii="Times New Roman" w:hAnsi="Times New Roman"/>
          <w:sz w:val="28"/>
          <w:szCs w:val="28"/>
          <w:lang w:eastAsia="ja-JP"/>
        </w:rPr>
        <w:tab/>
      </w:r>
      <w:r w:rsidR="00FC4D92" w:rsidRPr="00F440A2">
        <w:rPr>
          <w:rFonts w:ascii="Times New Roman" w:hAnsi="Times New Roman"/>
          <w:sz w:val="28"/>
          <w:szCs w:val="28"/>
          <w:lang w:eastAsia="ja-JP"/>
        </w:rPr>
        <w:t xml:space="preserve">- </w:t>
      </w:r>
      <w:r w:rsidR="00FC4D92" w:rsidRPr="00F440A2">
        <w:rPr>
          <w:rFonts w:ascii="Times New Roman" w:hAnsi="Times New Roman"/>
          <w:sz w:val="28"/>
          <w:szCs w:val="28"/>
          <w:lang w:val="vi-VN" w:eastAsia="ja-JP"/>
        </w:rPr>
        <w:t xml:space="preserve">Chủ đầu tư dự án xây dựng nút giao đấu nối vào đường </w:t>
      </w:r>
      <w:r w:rsidR="00FC4D92" w:rsidRPr="00F440A2">
        <w:rPr>
          <w:rFonts w:ascii="Times New Roman" w:hAnsi="Times New Roman"/>
          <w:sz w:val="28"/>
          <w:szCs w:val="28"/>
          <w:lang w:eastAsia="ja-JP"/>
        </w:rPr>
        <w:t xml:space="preserve">huyện </w:t>
      </w:r>
      <w:r w:rsidR="00FC4D92" w:rsidRPr="00F440A2">
        <w:rPr>
          <w:rFonts w:ascii="Times New Roman" w:hAnsi="Times New Roman"/>
          <w:sz w:val="28"/>
          <w:szCs w:val="28"/>
          <w:lang w:val="vi-VN" w:eastAsia="ja-JP"/>
        </w:rPr>
        <w:t xml:space="preserve">đang khai thác gửi hồ sơ đề nghị đến </w:t>
      </w:r>
      <w:r w:rsidR="00CB51E9">
        <w:rPr>
          <w:rFonts w:ascii="Times New Roman" w:hAnsi="Times New Roman"/>
          <w:sz w:val="28"/>
          <w:szCs w:val="28"/>
          <w:lang w:eastAsia="ja-JP"/>
        </w:rPr>
        <w:t>Ủy</w:t>
      </w:r>
      <w:r w:rsidR="00FC4D92" w:rsidRPr="00F440A2">
        <w:rPr>
          <w:rFonts w:ascii="Times New Roman" w:hAnsi="Times New Roman"/>
          <w:sz w:val="28"/>
          <w:szCs w:val="28"/>
          <w:lang w:eastAsia="ja-JP"/>
        </w:rPr>
        <w:t xml:space="preserve"> ban nhân dân cấp huyện.</w:t>
      </w:r>
      <w:r w:rsidR="00FC4D92" w:rsidRPr="00F440A2">
        <w:rPr>
          <w:rFonts w:ascii="Times New Roman" w:hAnsi="Times New Roman"/>
          <w:sz w:val="28"/>
          <w:szCs w:val="28"/>
          <w:lang w:val="vi-VN" w:eastAsia="ja-JP"/>
        </w:rPr>
        <w:t xml:space="preserve"> (đối với tuyến đường theo phân cấp UBND cấp huyện)</w:t>
      </w:r>
    </w:p>
    <w:p w:rsidR="00DE7051" w:rsidRPr="00F440A2" w:rsidRDefault="0085234C">
      <w:pPr>
        <w:adjustRightInd w:val="0"/>
        <w:snapToGrid w:val="0"/>
        <w:spacing w:before="120" w:after="120" w:line="240" w:lineRule="auto"/>
        <w:jc w:val="both"/>
        <w:rPr>
          <w:rFonts w:ascii="Times New Roman" w:hAnsi="Times New Roman"/>
          <w:sz w:val="28"/>
          <w:szCs w:val="28"/>
          <w:lang w:val="vi-VN" w:eastAsia="ja-JP"/>
        </w:rPr>
      </w:pPr>
      <w:r>
        <w:rPr>
          <w:rFonts w:ascii="Times New Roman" w:hAnsi="Times New Roman"/>
          <w:sz w:val="28"/>
          <w:szCs w:val="28"/>
          <w:lang w:val="vi-VN" w:eastAsia="ja-JP"/>
        </w:rPr>
        <w:tab/>
      </w:r>
      <w:r w:rsidR="00FC4D92" w:rsidRPr="00F440A2">
        <w:rPr>
          <w:rFonts w:ascii="Times New Roman" w:hAnsi="Times New Roman"/>
          <w:sz w:val="28"/>
          <w:szCs w:val="28"/>
          <w:lang w:val="vi-VN" w:eastAsia="ja-JP"/>
        </w:rPr>
        <w:t>b) Giải quyết TTHC:</w:t>
      </w:r>
    </w:p>
    <w:p w:rsidR="00DE7051" w:rsidRPr="00F440A2" w:rsidRDefault="0085234C">
      <w:pPr>
        <w:adjustRightInd w:val="0"/>
        <w:snapToGrid w:val="0"/>
        <w:spacing w:before="120" w:after="120" w:line="240" w:lineRule="auto"/>
        <w:jc w:val="both"/>
        <w:rPr>
          <w:rFonts w:ascii="Times New Roman" w:hAnsi="Times New Roman"/>
          <w:sz w:val="28"/>
          <w:szCs w:val="28"/>
          <w:lang w:val="vi-VN" w:eastAsia="ja-JP"/>
        </w:rPr>
      </w:pPr>
      <w:r>
        <w:rPr>
          <w:rFonts w:ascii="Times New Roman" w:hAnsi="Times New Roman"/>
          <w:sz w:val="28"/>
          <w:szCs w:val="28"/>
          <w:lang w:val="vi-VN" w:eastAsia="ja-JP"/>
        </w:rPr>
        <w:tab/>
      </w:r>
      <w:r w:rsidR="00FC4D92" w:rsidRPr="00F440A2">
        <w:rPr>
          <w:rFonts w:ascii="Times New Roman" w:hAnsi="Times New Roman"/>
          <w:sz w:val="28"/>
          <w:szCs w:val="28"/>
          <w:lang w:val="vi-VN" w:eastAsia="ja-JP"/>
        </w:rPr>
        <w:t>- Đối với hồ sơ nộp trực tiếp, cơ quan có thẩm quyền thực hiện kiểm tra thành phần hồ sơ, nếu đủ thì tiếp nhận và viết phiếu hẹn trả kết quả, nếu không đủ thì hướng dẫn chủ đầu tư hoàn thiện hồ sơ theo quy định;</w:t>
      </w:r>
    </w:p>
    <w:p w:rsidR="00DE7051" w:rsidRPr="00F440A2" w:rsidRDefault="0085234C">
      <w:pPr>
        <w:adjustRightInd w:val="0"/>
        <w:snapToGrid w:val="0"/>
        <w:spacing w:before="120" w:after="120" w:line="240" w:lineRule="auto"/>
        <w:jc w:val="both"/>
        <w:rPr>
          <w:rFonts w:ascii="Times New Roman" w:hAnsi="Times New Roman"/>
          <w:sz w:val="28"/>
          <w:szCs w:val="28"/>
          <w:lang w:val="vi-VN" w:eastAsia="ja-JP"/>
        </w:rPr>
      </w:pPr>
      <w:r>
        <w:rPr>
          <w:rFonts w:ascii="Times New Roman" w:hAnsi="Times New Roman"/>
          <w:sz w:val="28"/>
          <w:szCs w:val="28"/>
          <w:lang w:val="vi-VN" w:eastAsia="ja-JP"/>
        </w:rPr>
        <w:tab/>
      </w:r>
      <w:r w:rsidR="00FC4D92" w:rsidRPr="00F440A2">
        <w:rPr>
          <w:rFonts w:ascii="Times New Roman" w:hAnsi="Times New Roman"/>
          <w:sz w:val="28"/>
          <w:szCs w:val="28"/>
          <w:lang w:val="vi-VN" w:eastAsia="ja-JP"/>
        </w:rPr>
        <w:t>- Đối với hồ sơ nộp gián tiếp, trong thời hạn 02 ngày làm việc kể từ ngày nhận được hồ sơ, cơ quan có thẩm quyền kiểm tra thành phần hồ sơ, nếu đủ thì tiếp nhận, nếu không đủ, có văn bản thông báo đến tổ chức, cá nhân để bổ sung, hoàn thiện;</w:t>
      </w:r>
    </w:p>
    <w:p w:rsidR="00DE7051" w:rsidRPr="00F440A2" w:rsidRDefault="0085234C">
      <w:pPr>
        <w:adjustRightInd w:val="0"/>
        <w:snapToGrid w:val="0"/>
        <w:spacing w:before="120" w:after="120" w:line="240" w:lineRule="auto"/>
        <w:jc w:val="both"/>
        <w:rPr>
          <w:rFonts w:ascii="Times New Roman" w:hAnsi="Times New Roman"/>
          <w:sz w:val="28"/>
          <w:szCs w:val="28"/>
          <w:lang w:val="vi-VN" w:eastAsia="ja-JP"/>
        </w:rPr>
      </w:pPr>
      <w:r>
        <w:rPr>
          <w:rFonts w:ascii="Times New Roman" w:hAnsi="Times New Roman"/>
          <w:sz w:val="28"/>
          <w:szCs w:val="28"/>
          <w:lang w:val="vi-VN" w:eastAsia="ja-JP"/>
        </w:rPr>
        <w:tab/>
      </w:r>
      <w:r w:rsidR="00FC4D92" w:rsidRPr="00F440A2">
        <w:rPr>
          <w:rFonts w:ascii="Times New Roman" w:hAnsi="Times New Roman"/>
          <w:sz w:val="28"/>
          <w:szCs w:val="28"/>
          <w:lang w:val="vi-VN" w:eastAsia="ja-JP"/>
        </w:rPr>
        <w:t xml:space="preserve">- Trong thời hạn 07 ngày làm việc kể từ khi nhận đủ hồ sơ theo quy định, cơ quan có thẩm quyền tiến hành xem xét hồ sơ, nếu đủ điều kiện thì có văn bản chấp thuận thiết kế nút giao đấu nối vào đường </w:t>
      </w:r>
      <w:r w:rsidR="00FC4D92" w:rsidRPr="00F440A2">
        <w:rPr>
          <w:rFonts w:ascii="Times New Roman" w:hAnsi="Times New Roman"/>
          <w:sz w:val="28"/>
          <w:szCs w:val="28"/>
          <w:lang w:eastAsia="ja-JP"/>
        </w:rPr>
        <w:t>tỉnh, đường huyện</w:t>
      </w:r>
      <w:r w:rsidR="00FC4D92" w:rsidRPr="00F440A2">
        <w:rPr>
          <w:rFonts w:ascii="Times New Roman" w:hAnsi="Times New Roman"/>
          <w:sz w:val="28"/>
          <w:szCs w:val="28"/>
          <w:lang w:val="vi-VN" w:eastAsia="ja-JP"/>
        </w:rPr>
        <w:t xml:space="preserve"> đang khai thác, trường hợp không chấp thuận thì phải có văn bản trả lời và nêu rõ lý do.</w:t>
      </w:r>
    </w:p>
    <w:p w:rsidR="00DE7051" w:rsidRPr="00F440A2" w:rsidRDefault="0085234C">
      <w:pPr>
        <w:adjustRightInd w:val="0"/>
        <w:snapToGrid w:val="0"/>
        <w:spacing w:before="120" w:after="120" w:line="240" w:lineRule="auto"/>
        <w:jc w:val="both"/>
        <w:rPr>
          <w:rFonts w:ascii="Times New Roman" w:hAnsi="Times New Roman"/>
          <w:sz w:val="28"/>
          <w:szCs w:val="28"/>
          <w:lang w:val="vi-VN" w:eastAsia="ja-JP"/>
        </w:rPr>
      </w:pPr>
      <w:r>
        <w:rPr>
          <w:rFonts w:ascii="Times New Roman" w:hAnsi="Times New Roman"/>
          <w:b/>
          <w:bCs/>
          <w:sz w:val="28"/>
          <w:szCs w:val="28"/>
          <w:lang w:eastAsia="ja-JP"/>
        </w:rPr>
        <w:tab/>
      </w:r>
      <w:r w:rsidR="00FC4D92" w:rsidRPr="00F440A2">
        <w:rPr>
          <w:rFonts w:ascii="Times New Roman" w:hAnsi="Times New Roman"/>
          <w:b/>
          <w:bCs/>
          <w:sz w:val="28"/>
          <w:szCs w:val="28"/>
          <w:lang w:eastAsia="ja-JP"/>
        </w:rPr>
        <w:t>1</w:t>
      </w:r>
      <w:r w:rsidR="00FC4D92" w:rsidRPr="00F440A2">
        <w:rPr>
          <w:rFonts w:ascii="Times New Roman" w:hAnsi="Times New Roman"/>
          <w:b/>
          <w:bCs/>
          <w:sz w:val="28"/>
          <w:szCs w:val="28"/>
          <w:lang w:val="vi-VN" w:eastAsia="ja-JP"/>
        </w:rPr>
        <w:t>.2. Cách thức thực hiện:</w:t>
      </w:r>
    </w:p>
    <w:p w:rsidR="00DE7051" w:rsidRPr="00F440A2" w:rsidRDefault="0085234C">
      <w:pPr>
        <w:adjustRightInd w:val="0"/>
        <w:snapToGrid w:val="0"/>
        <w:spacing w:before="120" w:after="120" w:line="240" w:lineRule="auto"/>
        <w:jc w:val="both"/>
        <w:rPr>
          <w:rFonts w:ascii="Times New Roman" w:hAnsi="Times New Roman"/>
          <w:sz w:val="28"/>
          <w:szCs w:val="28"/>
          <w:lang w:val="vi-VN" w:eastAsia="ja-JP"/>
        </w:rPr>
      </w:pPr>
      <w:r>
        <w:rPr>
          <w:rFonts w:ascii="Times New Roman" w:hAnsi="Times New Roman"/>
          <w:sz w:val="28"/>
          <w:szCs w:val="28"/>
          <w:lang w:val="vi-VN" w:eastAsia="ja-JP"/>
        </w:rPr>
        <w:tab/>
      </w:r>
      <w:r w:rsidR="00FC4D92" w:rsidRPr="00F440A2">
        <w:rPr>
          <w:rFonts w:ascii="Times New Roman" w:hAnsi="Times New Roman"/>
          <w:sz w:val="28"/>
          <w:szCs w:val="28"/>
          <w:lang w:val="vi-VN" w:eastAsia="ja-JP"/>
        </w:rPr>
        <w:t>- Nộp trực tiếp hoặc qua hệ thống bưu điện hoặc qua cổng dịch vụ công trực tuyến.</w:t>
      </w:r>
    </w:p>
    <w:p w:rsidR="00DE7051" w:rsidRPr="00F440A2" w:rsidRDefault="0085234C">
      <w:pPr>
        <w:adjustRightInd w:val="0"/>
        <w:snapToGrid w:val="0"/>
        <w:spacing w:before="120" w:after="120" w:line="240" w:lineRule="auto"/>
        <w:jc w:val="both"/>
        <w:rPr>
          <w:rFonts w:ascii="Times New Roman" w:hAnsi="Times New Roman"/>
          <w:sz w:val="28"/>
          <w:szCs w:val="28"/>
          <w:lang w:val="vi-VN" w:eastAsia="ja-JP"/>
        </w:rPr>
      </w:pPr>
      <w:r>
        <w:rPr>
          <w:rFonts w:ascii="Times New Roman" w:hAnsi="Times New Roman"/>
          <w:b/>
          <w:bCs/>
          <w:sz w:val="28"/>
          <w:szCs w:val="28"/>
          <w:lang w:eastAsia="ja-JP"/>
        </w:rPr>
        <w:tab/>
      </w:r>
      <w:r w:rsidR="00FC4D92" w:rsidRPr="00F440A2">
        <w:rPr>
          <w:rFonts w:ascii="Times New Roman" w:hAnsi="Times New Roman"/>
          <w:b/>
          <w:bCs/>
          <w:sz w:val="28"/>
          <w:szCs w:val="28"/>
          <w:lang w:eastAsia="ja-JP"/>
        </w:rPr>
        <w:t>1</w:t>
      </w:r>
      <w:r w:rsidR="00FC4D92" w:rsidRPr="00F440A2">
        <w:rPr>
          <w:rFonts w:ascii="Times New Roman" w:hAnsi="Times New Roman"/>
          <w:b/>
          <w:bCs/>
          <w:sz w:val="28"/>
          <w:szCs w:val="28"/>
          <w:lang w:val="vi-VN" w:eastAsia="ja-JP"/>
        </w:rPr>
        <w:t>.3. Thành phần, số lượng hồ sơ:</w:t>
      </w:r>
    </w:p>
    <w:p w:rsidR="00DE7051" w:rsidRPr="00F440A2" w:rsidRDefault="0085234C">
      <w:pPr>
        <w:adjustRightInd w:val="0"/>
        <w:snapToGrid w:val="0"/>
        <w:spacing w:before="120" w:after="120" w:line="240" w:lineRule="auto"/>
        <w:jc w:val="both"/>
        <w:rPr>
          <w:rFonts w:ascii="Times New Roman" w:hAnsi="Times New Roman"/>
          <w:sz w:val="28"/>
          <w:szCs w:val="28"/>
          <w:lang w:val="vi-VN" w:eastAsia="ja-JP"/>
        </w:rPr>
      </w:pPr>
      <w:r>
        <w:rPr>
          <w:rFonts w:ascii="Times New Roman" w:hAnsi="Times New Roman"/>
          <w:sz w:val="28"/>
          <w:szCs w:val="28"/>
          <w:lang w:val="vi-VN" w:eastAsia="ja-JP"/>
        </w:rPr>
        <w:tab/>
      </w:r>
      <w:r w:rsidR="00FC4D92" w:rsidRPr="00F440A2">
        <w:rPr>
          <w:rFonts w:ascii="Times New Roman" w:hAnsi="Times New Roman"/>
          <w:sz w:val="28"/>
          <w:szCs w:val="28"/>
          <w:lang w:val="vi-VN" w:eastAsia="ja-JP"/>
        </w:rPr>
        <w:t>a) Thành phần hồ sơ:</w:t>
      </w:r>
    </w:p>
    <w:p w:rsidR="00DE7051" w:rsidRPr="00F440A2" w:rsidRDefault="0085234C">
      <w:pPr>
        <w:adjustRightInd w:val="0"/>
        <w:snapToGrid w:val="0"/>
        <w:spacing w:before="120" w:after="120" w:line="240" w:lineRule="auto"/>
        <w:jc w:val="both"/>
        <w:rPr>
          <w:rFonts w:ascii="Times New Roman" w:hAnsi="Times New Roman"/>
          <w:sz w:val="28"/>
          <w:szCs w:val="28"/>
          <w:lang w:val="vi-VN" w:eastAsia="ja-JP"/>
        </w:rPr>
      </w:pPr>
      <w:r>
        <w:rPr>
          <w:rFonts w:ascii="Times New Roman" w:hAnsi="Times New Roman"/>
          <w:sz w:val="28"/>
          <w:szCs w:val="28"/>
          <w:lang w:val="vi-VN" w:eastAsia="ja-JP"/>
        </w:rPr>
        <w:tab/>
      </w:r>
      <w:r w:rsidR="00FC4D92" w:rsidRPr="00F440A2">
        <w:rPr>
          <w:rFonts w:ascii="Times New Roman" w:hAnsi="Times New Roman"/>
          <w:sz w:val="28"/>
          <w:szCs w:val="28"/>
          <w:lang w:val="vi-VN" w:eastAsia="ja-JP"/>
        </w:rPr>
        <w:t>- Đơn đề nghị theo quy định;</w:t>
      </w:r>
    </w:p>
    <w:p w:rsidR="00DE7051" w:rsidRPr="00F440A2" w:rsidRDefault="0085234C">
      <w:pPr>
        <w:adjustRightInd w:val="0"/>
        <w:snapToGrid w:val="0"/>
        <w:spacing w:before="120" w:after="120" w:line="240" w:lineRule="auto"/>
        <w:jc w:val="both"/>
        <w:rPr>
          <w:rFonts w:ascii="Times New Roman" w:hAnsi="Times New Roman"/>
          <w:sz w:val="28"/>
          <w:szCs w:val="28"/>
          <w:lang w:val="vi-VN" w:eastAsia="ja-JP"/>
        </w:rPr>
      </w:pPr>
      <w:r>
        <w:rPr>
          <w:rFonts w:ascii="Times New Roman" w:hAnsi="Times New Roman"/>
          <w:sz w:val="28"/>
          <w:szCs w:val="28"/>
          <w:lang w:val="vi-VN" w:eastAsia="ja-JP"/>
        </w:rPr>
        <w:tab/>
      </w:r>
      <w:r w:rsidR="00FC4D92" w:rsidRPr="00F440A2">
        <w:rPr>
          <w:rFonts w:ascii="Times New Roman" w:hAnsi="Times New Roman"/>
          <w:sz w:val="28"/>
          <w:szCs w:val="28"/>
          <w:lang w:val="vi-VN" w:eastAsia="ja-JP"/>
        </w:rPr>
        <w:t xml:space="preserve">- Hồ sơ khảo sát, thiết kế bản vẽ thi công công trình nút giao đấu nối vào đường </w:t>
      </w:r>
      <w:r w:rsidR="00FC4D92" w:rsidRPr="00F440A2">
        <w:rPr>
          <w:rFonts w:ascii="Times New Roman" w:hAnsi="Times New Roman"/>
          <w:sz w:val="28"/>
          <w:szCs w:val="28"/>
          <w:lang w:eastAsia="ja-JP"/>
        </w:rPr>
        <w:t>đường tỉnh, đường huyện</w:t>
      </w:r>
      <w:r w:rsidR="00FC4D92" w:rsidRPr="00F440A2">
        <w:rPr>
          <w:rFonts w:ascii="Times New Roman" w:hAnsi="Times New Roman"/>
          <w:sz w:val="28"/>
          <w:szCs w:val="28"/>
          <w:lang w:val="vi-VN" w:eastAsia="ja-JP"/>
        </w:rPr>
        <w:t xml:space="preserve"> đang khai thác, bao gồm: thuyết minh thiết kế, bản vẽ thiết kế nút giao đấu nối và bản vẽ hoàn trả kết cấu hạ tầng đường </w:t>
      </w:r>
      <w:r w:rsidR="00FC4D92" w:rsidRPr="00F440A2">
        <w:rPr>
          <w:rFonts w:ascii="Times New Roman" w:hAnsi="Times New Roman"/>
          <w:sz w:val="28"/>
          <w:szCs w:val="28"/>
          <w:lang w:eastAsia="ja-JP"/>
        </w:rPr>
        <w:t xml:space="preserve">tỉnh, đường huyện, </w:t>
      </w:r>
      <w:r w:rsidR="00FC4D92" w:rsidRPr="00F440A2">
        <w:rPr>
          <w:rFonts w:ascii="Times New Roman" w:hAnsi="Times New Roman"/>
          <w:sz w:val="28"/>
          <w:szCs w:val="28"/>
          <w:lang w:val="vi-VN" w:eastAsia="ja-JP"/>
        </w:rPr>
        <w:t xml:space="preserve">bản vẽ tổ chức giao thông tại nút giao đấu nối, hồ sơ khảo sát địa </w:t>
      </w:r>
      <w:r w:rsidR="00FC4D92" w:rsidRPr="00F440A2">
        <w:rPr>
          <w:rFonts w:ascii="Times New Roman" w:hAnsi="Times New Roman"/>
          <w:sz w:val="28"/>
          <w:szCs w:val="28"/>
          <w:lang w:val="vi-VN" w:eastAsia="ja-JP"/>
        </w:rPr>
        <w:lastRenderedPageBreak/>
        <w:t xml:space="preserve">hình; văn bản/quyết định chấp thuận vị trí đấu nối vào </w:t>
      </w:r>
      <w:r w:rsidR="00FC4D92" w:rsidRPr="00F440A2">
        <w:rPr>
          <w:rFonts w:ascii="Times New Roman" w:hAnsi="Times New Roman"/>
          <w:sz w:val="28"/>
          <w:szCs w:val="28"/>
          <w:lang w:eastAsia="ja-JP"/>
        </w:rPr>
        <w:t>đường tỉnh, đường huyện</w:t>
      </w:r>
      <w:r w:rsidR="00FC4D92" w:rsidRPr="00F440A2">
        <w:rPr>
          <w:rFonts w:ascii="Times New Roman" w:hAnsi="Times New Roman"/>
          <w:sz w:val="28"/>
          <w:szCs w:val="28"/>
          <w:lang w:val="vi-VN" w:eastAsia="ja-JP"/>
        </w:rPr>
        <w:t xml:space="preserve"> đang khai thác trừ vị trí đấu nối không phải chấp thuận theo quy định tại Nghị định quy định chi tiết và hướng dẫn thi hành một số điều của Luật Đường bộ, Điều 77 Luật Trật tự an toàn giao thông đường bộ;</w:t>
      </w:r>
    </w:p>
    <w:p w:rsidR="00DE7051" w:rsidRPr="00F440A2" w:rsidRDefault="0085234C">
      <w:pPr>
        <w:adjustRightInd w:val="0"/>
        <w:snapToGrid w:val="0"/>
        <w:spacing w:before="120" w:after="120" w:line="240" w:lineRule="auto"/>
        <w:jc w:val="both"/>
        <w:rPr>
          <w:rFonts w:ascii="Times New Roman" w:hAnsi="Times New Roman"/>
          <w:sz w:val="28"/>
          <w:szCs w:val="28"/>
          <w:lang w:val="vi-VN" w:eastAsia="ja-JP"/>
        </w:rPr>
      </w:pPr>
      <w:r>
        <w:rPr>
          <w:rFonts w:ascii="Times New Roman" w:hAnsi="Times New Roman"/>
          <w:sz w:val="28"/>
          <w:szCs w:val="28"/>
          <w:lang w:val="vi-VN" w:eastAsia="ja-JP"/>
        </w:rPr>
        <w:tab/>
      </w:r>
      <w:r w:rsidR="00FC4D92" w:rsidRPr="00F440A2">
        <w:rPr>
          <w:rFonts w:ascii="Times New Roman" w:hAnsi="Times New Roman"/>
          <w:sz w:val="28"/>
          <w:szCs w:val="28"/>
          <w:lang w:val="vi-VN" w:eastAsia="ja-JP"/>
        </w:rPr>
        <w:t xml:space="preserve">- Văn bản giao làm chủ đầu tư dự án xây dựng nút giao đấu nối vào đường </w:t>
      </w:r>
      <w:r w:rsidR="00FC4D92" w:rsidRPr="00F440A2">
        <w:rPr>
          <w:rFonts w:ascii="Times New Roman" w:hAnsi="Times New Roman"/>
          <w:sz w:val="28"/>
          <w:szCs w:val="28"/>
          <w:lang w:eastAsia="ja-JP"/>
        </w:rPr>
        <w:t>tỉnh, đường huyện</w:t>
      </w:r>
      <w:r w:rsidR="00FC4D92" w:rsidRPr="00F440A2">
        <w:rPr>
          <w:rFonts w:ascii="Times New Roman" w:hAnsi="Times New Roman"/>
          <w:sz w:val="28"/>
          <w:szCs w:val="28"/>
          <w:lang w:val="vi-VN" w:eastAsia="ja-JP"/>
        </w:rPr>
        <w:t xml:space="preserve"> đang khai thác.</w:t>
      </w:r>
    </w:p>
    <w:p w:rsidR="00DE7051" w:rsidRPr="00F440A2" w:rsidRDefault="0085234C">
      <w:pPr>
        <w:adjustRightInd w:val="0"/>
        <w:snapToGrid w:val="0"/>
        <w:spacing w:before="120" w:after="120" w:line="240" w:lineRule="auto"/>
        <w:jc w:val="both"/>
        <w:rPr>
          <w:rFonts w:ascii="Times New Roman" w:hAnsi="Times New Roman"/>
          <w:sz w:val="28"/>
          <w:szCs w:val="28"/>
          <w:lang w:val="vi-VN" w:eastAsia="ja-JP"/>
        </w:rPr>
      </w:pPr>
      <w:r>
        <w:rPr>
          <w:rFonts w:ascii="Times New Roman" w:hAnsi="Times New Roman"/>
          <w:sz w:val="28"/>
          <w:szCs w:val="28"/>
          <w:lang w:val="vi-VN" w:eastAsia="ja-JP"/>
        </w:rPr>
        <w:tab/>
      </w:r>
      <w:r w:rsidR="00FC4D92" w:rsidRPr="00F440A2">
        <w:rPr>
          <w:rFonts w:ascii="Times New Roman" w:hAnsi="Times New Roman"/>
          <w:sz w:val="28"/>
          <w:szCs w:val="28"/>
          <w:lang w:val="vi-VN" w:eastAsia="ja-JP"/>
        </w:rPr>
        <w:t>b) Số lượng hồ sơ: 01 bộ.</w:t>
      </w:r>
    </w:p>
    <w:p w:rsidR="00DE7051" w:rsidRPr="00F440A2" w:rsidRDefault="0085234C">
      <w:pPr>
        <w:adjustRightInd w:val="0"/>
        <w:snapToGrid w:val="0"/>
        <w:spacing w:before="120" w:after="120" w:line="240" w:lineRule="auto"/>
        <w:jc w:val="both"/>
        <w:rPr>
          <w:rFonts w:ascii="Times New Roman" w:hAnsi="Times New Roman"/>
          <w:sz w:val="28"/>
          <w:szCs w:val="28"/>
          <w:lang w:val="vi-VN" w:eastAsia="ja-JP"/>
        </w:rPr>
      </w:pPr>
      <w:r>
        <w:rPr>
          <w:rFonts w:ascii="Times New Roman" w:hAnsi="Times New Roman"/>
          <w:b/>
          <w:bCs/>
          <w:sz w:val="28"/>
          <w:szCs w:val="28"/>
          <w:lang w:eastAsia="ja-JP"/>
        </w:rPr>
        <w:tab/>
      </w:r>
      <w:r w:rsidR="00FC4D92" w:rsidRPr="00F440A2">
        <w:rPr>
          <w:rFonts w:ascii="Times New Roman" w:hAnsi="Times New Roman"/>
          <w:b/>
          <w:bCs/>
          <w:sz w:val="28"/>
          <w:szCs w:val="28"/>
          <w:lang w:eastAsia="ja-JP"/>
        </w:rPr>
        <w:t>1</w:t>
      </w:r>
      <w:r w:rsidR="00FC4D92" w:rsidRPr="00F440A2">
        <w:rPr>
          <w:rFonts w:ascii="Times New Roman" w:hAnsi="Times New Roman"/>
          <w:b/>
          <w:bCs/>
          <w:sz w:val="28"/>
          <w:szCs w:val="28"/>
          <w:lang w:val="vi-VN" w:eastAsia="ja-JP"/>
        </w:rPr>
        <w:t>.4. Thời hạn giải quyết:</w:t>
      </w:r>
    </w:p>
    <w:p w:rsidR="00DE7051" w:rsidRPr="00F440A2" w:rsidRDefault="0085234C">
      <w:pPr>
        <w:adjustRightInd w:val="0"/>
        <w:snapToGrid w:val="0"/>
        <w:spacing w:before="120" w:after="120" w:line="240" w:lineRule="auto"/>
        <w:jc w:val="both"/>
        <w:rPr>
          <w:rFonts w:ascii="Times New Roman" w:hAnsi="Times New Roman"/>
          <w:sz w:val="28"/>
          <w:szCs w:val="28"/>
          <w:lang w:val="vi-VN" w:eastAsia="ja-JP"/>
        </w:rPr>
      </w:pPr>
      <w:r>
        <w:rPr>
          <w:rFonts w:ascii="Times New Roman" w:hAnsi="Times New Roman"/>
          <w:sz w:val="28"/>
          <w:szCs w:val="28"/>
          <w:lang w:val="vi-VN" w:eastAsia="ja-JP"/>
        </w:rPr>
        <w:tab/>
      </w:r>
      <w:r w:rsidR="00FC4D92" w:rsidRPr="00F440A2">
        <w:rPr>
          <w:rFonts w:ascii="Times New Roman" w:hAnsi="Times New Roman"/>
          <w:sz w:val="28"/>
          <w:szCs w:val="28"/>
          <w:lang w:val="vi-VN" w:eastAsia="ja-JP"/>
        </w:rPr>
        <w:t>- Trong thời hạn 07 ngày làm việc kể từ khi nhận đủ hồ sơ theo quy định.</w:t>
      </w:r>
    </w:p>
    <w:p w:rsidR="00DE7051" w:rsidRPr="00F440A2" w:rsidRDefault="0085234C">
      <w:pPr>
        <w:adjustRightInd w:val="0"/>
        <w:snapToGrid w:val="0"/>
        <w:spacing w:before="120" w:after="120" w:line="240" w:lineRule="auto"/>
        <w:jc w:val="both"/>
        <w:rPr>
          <w:rFonts w:ascii="Times New Roman" w:hAnsi="Times New Roman"/>
          <w:sz w:val="28"/>
          <w:szCs w:val="28"/>
          <w:lang w:val="vi-VN" w:eastAsia="ja-JP"/>
        </w:rPr>
      </w:pPr>
      <w:r>
        <w:rPr>
          <w:rFonts w:ascii="Times New Roman" w:hAnsi="Times New Roman"/>
          <w:b/>
          <w:bCs/>
          <w:sz w:val="28"/>
          <w:szCs w:val="28"/>
          <w:lang w:eastAsia="ja-JP"/>
        </w:rPr>
        <w:tab/>
      </w:r>
      <w:r w:rsidR="00FC4D92" w:rsidRPr="00F440A2">
        <w:rPr>
          <w:rFonts w:ascii="Times New Roman" w:hAnsi="Times New Roman"/>
          <w:b/>
          <w:bCs/>
          <w:sz w:val="28"/>
          <w:szCs w:val="28"/>
          <w:lang w:eastAsia="ja-JP"/>
        </w:rPr>
        <w:t>1</w:t>
      </w:r>
      <w:r w:rsidR="00FC4D92" w:rsidRPr="00F440A2">
        <w:rPr>
          <w:rFonts w:ascii="Times New Roman" w:hAnsi="Times New Roman"/>
          <w:b/>
          <w:bCs/>
          <w:sz w:val="28"/>
          <w:szCs w:val="28"/>
          <w:lang w:val="vi-VN" w:eastAsia="ja-JP"/>
        </w:rPr>
        <w:t>.5. Đối tượng thực hiện TTHC:</w:t>
      </w:r>
    </w:p>
    <w:p w:rsidR="00DE7051" w:rsidRPr="00F440A2" w:rsidRDefault="0085234C">
      <w:pPr>
        <w:adjustRightInd w:val="0"/>
        <w:snapToGrid w:val="0"/>
        <w:spacing w:before="120" w:after="120" w:line="240" w:lineRule="auto"/>
        <w:jc w:val="both"/>
        <w:rPr>
          <w:rFonts w:ascii="Times New Roman" w:hAnsi="Times New Roman"/>
          <w:sz w:val="28"/>
          <w:szCs w:val="28"/>
          <w:lang w:val="vi-VN" w:eastAsia="ja-JP"/>
        </w:rPr>
      </w:pPr>
      <w:r>
        <w:rPr>
          <w:rFonts w:ascii="Times New Roman" w:hAnsi="Times New Roman"/>
          <w:sz w:val="28"/>
          <w:szCs w:val="28"/>
          <w:lang w:val="vi-VN" w:eastAsia="ja-JP"/>
        </w:rPr>
        <w:tab/>
      </w:r>
      <w:r w:rsidR="00FC4D92" w:rsidRPr="00F440A2">
        <w:rPr>
          <w:rFonts w:ascii="Times New Roman" w:hAnsi="Times New Roman"/>
          <w:sz w:val="28"/>
          <w:szCs w:val="28"/>
          <w:lang w:val="vi-VN" w:eastAsia="ja-JP"/>
        </w:rPr>
        <w:t>- Tổ chức, cá nhân liên quan đến công tác quản lý, sử dụng và khai thác trong phạm vi bảo vệ kết cấu hạ tầng giao thông đường bộ trên địa bàn tỉnh Bình Dương.</w:t>
      </w:r>
    </w:p>
    <w:p w:rsidR="00DE7051" w:rsidRPr="00F440A2" w:rsidRDefault="0085234C">
      <w:pPr>
        <w:adjustRightInd w:val="0"/>
        <w:snapToGrid w:val="0"/>
        <w:spacing w:before="120" w:after="120" w:line="240" w:lineRule="auto"/>
        <w:jc w:val="both"/>
        <w:rPr>
          <w:rFonts w:ascii="Times New Roman" w:hAnsi="Times New Roman"/>
          <w:sz w:val="28"/>
          <w:szCs w:val="28"/>
          <w:lang w:val="vi-VN" w:eastAsia="ja-JP"/>
        </w:rPr>
      </w:pPr>
      <w:r>
        <w:rPr>
          <w:rFonts w:ascii="Times New Roman" w:hAnsi="Times New Roman"/>
          <w:b/>
          <w:bCs/>
          <w:sz w:val="28"/>
          <w:szCs w:val="28"/>
          <w:lang w:eastAsia="ja-JP"/>
        </w:rPr>
        <w:tab/>
      </w:r>
      <w:r w:rsidR="00FC4D92" w:rsidRPr="00F440A2">
        <w:rPr>
          <w:rFonts w:ascii="Times New Roman" w:hAnsi="Times New Roman"/>
          <w:b/>
          <w:bCs/>
          <w:sz w:val="28"/>
          <w:szCs w:val="28"/>
          <w:lang w:eastAsia="ja-JP"/>
        </w:rPr>
        <w:t>1</w:t>
      </w:r>
      <w:r w:rsidR="00FC4D92" w:rsidRPr="00F440A2">
        <w:rPr>
          <w:rFonts w:ascii="Times New Roman" w:hAnsi="Times New Roman"/>
          <w:b/>
          <w:bCs/>
          <w:sz w:val="28"/>
          <w:szCs w:val="28"/>
          <w:lang w:val="vi-VN" w:eastAsia="ja-JP"/>
        </w:rPr>
        <w:t>.6. Cơ quan thực hiện TTHC:</w:t>
      </w:r>
    </w:p>
    <w:p w:rsidR="00DE7051" w:rsidRPr="00F440A2" w:rsidRDefault="0085234C">
      <w:pPr>
        <w:adjustRightInd w:val="0"/>
        <w:snapToGrid w:val="0"/>
        <w:spacing w:before="120" w:after="120" w:line="240" w:lineRule="auto"/>
        <w:jc w:val="both"/>
        <w:rPr>
          <w:rFonts w:ascii="Times New Roman" w:hAnsi="Times New Roman"/>
          <w:sz w:val="28"/>
          <w:szCs w:val="28"/>
          <w:lang w:val="vi-VN" w:eastAsia="ja-JP"/>
        </w:rPr>
      </w:pPr>
      <w:r>
        <w:rPr>
          <w:rFonts w:ascii="Times New Roman" w:hAnsi="Times New Roman"/>
          <w:sz w:val="28"/>
          <w:szCs w:val="28"/>
          <w:lang w:val="vi-VN" w:eastAsia="ja-JP"/>
        </w:rPr>
        <w:tab/>
      </w:r>
      <w:r w:rsidR="00FC4D92" w:rsidRPr="00F440A2">
        <w:rPr>
          <w:rFonts w:ascii="Times New Roman" w:hAnsi="Times New Roman"/>
          <w:sz w:val="28"/>
          <w:szCs w:val="28"/>
          <w:lang w:val="vi-VN" w:eastAsia="ja-JP"/>
        </w:rPr>
        <w:t>a) Cơ quan có thẩm quyền giải quyết:</w:t>
      </w:r>
      <w:r w:rsidR="00FC4D92" w:rsidRPr="00F440A2">
        <w:rPr>
          <w:rFonts w:ascii="Times New Roman" w:hAnsi="Times New Roman"/>
          <w:sz w:val="28"/>
          <w:szCs w:val="28"/>
          <w:lang w:eastAsia="ja-JP"/>
        </w:rPr>
        <w:t xml:space="preserve"> Sở Xây dựng, UBND cấp huyện</w:t>
      </w:r>
      <w:r w:rsidR="00064161">
        <w:rPr>
          <w:rFonts w:ascii="Times New Roman" w:hAnsi="Times New Roman"/>
          <w:sz w:val="28"/>
          <w:szCs w:val="28"/>
          <w:lang w:val="vi-VN" w:eastAsia="ja-JP"/>
        </w:rPr>
        <w:t>;</w:t>
      </w:r>
    </w:p>
    <w:p w:rsidR="00DE7051" w:rsidRPr="00F440A2" w:rsidRDefault="0085234C">
      <w:pPr>
        <w:adjustRightInd w:val="0"/>
        <w:snapToGrid w:val="0"/>
        <w:spacing w:before="120" w:after="120" w:line="240" w:lineRule="auto"/>
        <w:jc w:val="both"/>
        <w:rPr>
          <w:rFonts w:ascii="Times New Roman" w:hAnsi="Times New Roman"/>
          <w:sz w:val="28"/>
          <w:szCs w:val="28"/>
          <w:lang w:val="vi-VN" w:eastAsia="ja-JP"/>
        </w:rPr>
      </w:pPr>
      <w:r>
        <w:rPr>
          <w:rFonts w:ascii="Times New Roman" w:hAnsi="Times New Roman"/>
          <w:sz w:val="28"/>
          <w:szCs w:val="28"/>
          <w:lang w:val="vi-VN" w:eastAsia="ja-JP"/>
        </w:rPr>
        <w:tab/>
      </w:r>
      <w:r w:rsidR="00FC4D92" w:rsidRPr="00F440A2">
        <w:rPr>
          <w:rFonts w:ascii="Times New Roman" w:hAnsi="Times New Roman"/>
          <w:sz w:val="28"/>
          <w:szCs w:val="28"/>
          <w:lang w:val="vi-VN" w:eastAsia="ja-JP"/>
        </w:rPr>
        <w:t>b) Cơ quan hoặc người có thẩm quyền được uỷ quyền hoặc phân cấp thực hiện: Không có;</w:t>
      </w:r>
    </w:p>
    <w:p w:rsidR="00DE7051" w:rsidRPr="00F440A2" w:rsidRDefault="0085234C">
      <w:pPr>
        <w:adjustRightInd w:val="0"/>
        <w:snapToGrid w:val="0"/>
        <w:spacing w:before="120" w:after="120" w:line="240" w:lineRule="auto"/>
        <w:jc w:val="both"/>
        <w:rPr>
          <w:rFonts w:ascii="Times New Roman" w:hAnsi="Times New Roman"/>
          <w:sz w:val="28"/>
          <w:szCs w:val="28"/>
          <w:lang w:val="vi-VN" w:eastAsia="ja-JP"/>
        </w:rPr>
      </w:pPr>
      <w:r>
        <w:rPr>
          <w:rFonts w:ascii="Times New Roman" w:hAnsi="Times New Roman"/>
          <w:sz w:val="28"/>
          <w:szCs w:val="28"/>
          <w:lang w:val="vi-VN" w:eastAsia="ja-JP"/>
        </w:rPr>
        <w:tab/>
      </w:r>
      <w:r w:rsidR="00FC4D92" w:rsidRPr="00F440A2">
        <w:rPr>
          <w:rFonts w:ascii="Times New Roman" w:hAnsi="Times New Roman"/>
          <w:sz w:val="28"/>
          <w:szCs w:val="28"/>
          <w:lang w:val="vi-VN" w:eastAsia="ja-JP"/>
        </w:rPr>
        <w:t>c) Cơ quan trực tiếp thực hiện thủ tục hành chính:</w:t>
      </w:r>
      <w:r w:rsidR="00FC4D92" w:rsidRPr="00F440A2">
        <w:rPr>
          <w:rFonts w:ascii="Times New Roman" w:hAnsi="Times New Roman"/>
          <w:sz w:val="28"/>
          <w:szCs w:val="28"/>
          <w:lang w:eastAsia="ja-JP"/>
        </w:rPr>
        <w:t xml:space="preserve"> Sở Xây dựng, UBND cấp huyện</w:t>
      </w:r>
      <w:r w:rsidR="00FC4D92" w:rsidRPr="00F440A2">
        <w:rPr>
          <w:rFonts w:ascii="Times New Roman" w:hAnsi="Times New Roman"/>
          <w:sz w:val="28"/>
          <w:szCs w:val="28"/>
          <w:lang w:val="vi-VN" w:eastAsia="ja-JP"/>
        </w:rPr>
        <w:t>;</w:t>
      </w:r>
    </w:p>
    <w:p w:rsidR="00DE7051" w:rsidRPr="00F440A2" w:rsidRDefault="0085234C">
      <w:pPr>
        <w:adjustRightInd w:val="0"/>
        <w:snapToGrid w:val="0"/>
        <w:spacing w:before="120" w:after="120" w:line="240" w:lineRule="auto"/>
        <w:jc w:val="both"/>
        <w:rPr>
          <w:rFonts w:ascii="Times New Roman" w:hAnsi="Times New Roman"/>
          <w:sz w:val="28"/>
          <w:szCs w:val="28"/>
          <w:lang w:val="vi-VN" w:eastAsia="ja-JP"/>
        </w:rPr>
      </w:pPr>
      <w:r>
        <w:rPr>
          <w:rFonts w:ascii="Times New Roman" w:hAnsi="Times New Roman"/>
          <w:sz w:val="28"/>
          <w:szCs w:val="28"/>
          <w:lang w:val="vi-VN" w:eastAsia="ja-JP"/>
        </w:rPr>
        <w:tab/>
      </w:r>
      <w:r w:rsidR="00FC4D92" w:rsidRPr="00F440A2">
        <w:rPr>
          <w:rFonts w:ascii="Times New Roman" w:hAnsi="Times New Roman"/>
          <w:sz w:val="28"/>
          <w:szCs w:val="28"/>
          <w:lang w:val="vi-VN" w:eastAsia="ja-JP"/>
        </w:rPr>
        <w:t>d) Cơ quan phối hợp: Không có.</w:t>
      </w:r>
    </w:p>
    <w:p w:rsidR="00DE7051" w:rsidRPr="00F440A2" w:rsidRDefault="0085234C">
      <w:pPr>
        <w:adjustRightInd w:val="0"/>
        <w:snapToGrid w:val="0"/>
        <w:spacing w:before="120" w:after="120" w:line="240" w:lineRule="auto"/>
        <w:jc w:val="both"/>
        <w:rPr>
          <w:rFonts w:ascii="Times New Roman" w:hAnsi="Times New Roman"/>
          <w:sz w:val="28"/>
          <w:szCs w:val="28"/>
          <w:lang w:val="vi-VN" w:eastAsia="ja-JP"/>
        </w:rPr>
      </w:pPr>
      <w:r>
        <w:rPr>
          <w:rFonts w:ascii="Times New Roman" w:hAnsi="Times New Roman"/>
          <w:b/>
          <w:bCs/>
          <w:sz w:val="28"/>
          <w:szCs w:val="28"/>
          <w:lang w:eastAsia="ja-JP"/>
        </w:rPr>
        <w:tab/>
      </w:r>
      <w:r w:rsidR="00FC4D92" w:rsidRPr="00F440A2">
        <w:rPr>
          <w:rFonts w:ascii="Times New Roman" w:hAnsi="Times New Roman"/>
          <w:b/>
          <w:bCs/>
          <w:sz w:val="28"/>
          <w:szCs w:val="28"/>
          <w:lang w:eastAsia="ja-JP"/>
        </w:rPr>
        <w:t>1</w:t>
      </w:r>
      <w:r w:rsidR="00FC4D92" w:rsidRPr="00F440A2">
        <w:rPr>
          <w:rFonts w:ascii="Times New Roman" w:hAnsi="Times New Roman"/>
          <w:b/>
          <w:bCs/>
          <w:sz w:val="28"/>
          <w:szCs w:val="28"/>
          <w:lang w:val="vi-VN" w:eastAsia="ja-JP"/>
        </w:rPr>
        <w:t>.7. Kết quả của việc thực hiện TTHC:</w:t>
      </w:r>
    </w:p>
    <w:p w:rsidR="00DE7051" w:rsidRPr="00F440A2" w:rsidRDefault="0085234C">
      <w:pPr>
        <w:adjustRightInd w:val="0"/>
        <w:snapToGrid w:val="0"/>
        <w:spacing w:before="120" w:after="120" w:line="240" w:lineRule="auto"/>
        <w:jc w:val="both"/>
        <w:rPr>
          <w:rFonts w:ascii="Times New Roman" w:hAnsi="Times New Roman"/>
          <w:sz w:val="28"/>
          <w:szCs w:val="28"/>
          <w:lang w:val="vi-VN" w:eastAsia="ja-JP"/>
        </w:rPr>
      </w:pPr>
      <w:r>
        <w:rPr>
          <w:rFonts w:ascii="Times New Roman" w:hAnsi="Times New Roman"/>
          <w:sz w:val="28"/>
          <w:szCs w:val="28"/>
          <w:lang w:val="vi-VN" w:eastAsia="ja-JP"/>
        </w:rPr>
        <w:tab/>
      </w:r>
      <w:r w:rsidR="00FC4D92" w:rsidRPr="00F440A2">
        <w:rPr>
          <w:rFonts w:ascii="Times New Roman" w:hAnsi="Times New Roman"/>
          <w:sz w:val="28"/>
          <w:szCs w:val="28"/>
          <w:lang w:val="vi-VN" w:eastAsia="ja-JP"/>
        </w:rPr>
        <w:t xml:space="preserve">- Văn bản chấp thuận thiết kế nút giao đấu nối vào đường </w:t>
      </w:r>
      <w:r w:rsidR="00FC4D92" w:rsidRPr="00F440A2">
        <w:rPr>
          <w:rFonts w:ascii="Times New Roman" w:hAnsi="Times New Roman"/>
          <w:sz w:val="28"/>
          <w:szCs w:val="28"/>
          <w:lang w:eastAsia="ja-JP"/>
        </w:rPr>
        <w:t>tỉnh, đường huyện</w:t>
      </w:r>
      <w:r w:rsidR="00FC4D92" w:rsidRPr="00F440A2">
        <w:rPr>
          <w:rFonts w:ascii="Times New Roman" w:hAnsi="Times New Roman"/>
          <w:sz w:val="28"/>
          <w:szCs w:val="28"/>
          <w:lang w:val="vi-VN" w:eastAsia="ja-JP"/>
        </w:rPr>
        <w:t xml:space="preserve"> đang khai thác.</w:t>
      </w:r>
    </w:p>
    <w:p w:rsidR="00DE7051" w:rsidRPr="00F440A2" w:rsidRDefault="0085234C">
      <w:pPr>
        <w:adjustRightInd w:val="0"/>
        <w:snapToGrid w:val="0"/>
        <w:spacing w:before="120" w:after="120" w:line="240" w:lineRule="auto"/>
        <w:jc w:val="both"/>
        <w:rPr>
          <w:rFonts w:ascii="Times New Roman" w:hAnsi="Times New Roman"/>
          <w:sz w:val="28"/>
          <w:szCs w:val="28"/>
          <w:lang w:val="vi-VN" w:eastAsia="ja-JP"/>
        </w:rPr>
      </w:pPr>
      <w:r>
        <w:rPr>
          <w:rFonts w:ascii="Times New Roman" w:hAnsi="Times New Roman"/>
          <w:b/>
          <w:bCs/>
          <w:sz w:val="28"/>
          <w:szCs w:val="28"/>
          <w:lang w:eastAsia="ja-JP"/>
        </w:rPr>
        <w:tab/>
      </w:r>
      <w:r w:rsidR="00FC4D92" w:rsidRPr="00F440A2">
        <w:rPr>
          <w:rFonts w:ascii="Times New Roman" w:hAnsi="Times New Roman"/>
          <w:b/>
          <w:bCs/>
          <w:sz w:val="28"/>
          <w:szCs w:val="28"/>
          <w:lang w:eastAsia="ja-JP"/>
        </w:rPr>
        <w:t>1</w:t>
      </w:r>
      <w:r w:rsidR="00FC4D92" w:rsidRPr="00F440A2">
        <w:rPr>
          <w:rFonts w:ascii="Times New Roman" w:hAnsi="Times New Roman"/>
          <w:b/>
          <w:bCs/>
          <w:sz w:val="28"/>
          <w:szCs w:val="28"/>
          <w:lang w:val="vi-VN" w:eastAsia="ja-JP"/>
        </w:rPr>
        <w:t>.8. Phí, lệ phí:</w:t>
      </w:r>
      <w:r w:rsidR="00FC4D92" w:rsidRPr="00F440A2">
        <w:rPr>
          <w:rFonts w:ascii="Times New Roman" w:hAnsi="Times New Roman"/>
          <w:sz w:val="28"/>
          <w:szCs w:val="28"/>
          <w:lang w:val="vi-VN" w:eastAsia="ja-JP"/>
        </w:rPr>
        <w:t xml:space="preserve"> Không có.</w:t>
      </w:r>
    </w:p>
    <w:p w:rsidR="00DE7051" w:rsidRPr="00F440A2" w:rsidRDefault="0085234C">
      <w:pPr>
        <w:adjustRightInd w:val="0"/>
        <w:snapToGrid w:val="0"/>
        <w:spacing w:before="120" w:after="120" w:line="240" w:lineRule="auto"/>
        <w:jc w:val="both"/>
        <w:rPr>
          <w:rFonts w:ascii="Times New Roman" w:hAnsi="Times New Roman"/>
          <w:sz w:val="28"/>
          <w:szCs w:val="28"/>
          <w:lang w:val="vi-VN" w:eastAsia="ja-JP"/>
        </w:rPr>
      </w:pPr>
      <w:r>
        <w:rPr>
          <w:rFonts w:ascii="Times New Roman" w:hAnsi="Times New Roman"/>
          <w:b/>
          <w:bCs/>
          <w:sz w:val="28"/>
          <w:szCs w:val="28"/>
          <w:lang w:eastAsia="ja-JP"/>
        </w:rPr>
        <w:tab/>
      </w:r>
      <w:r w:rsidR="00FC4D92" w:rsidRPr="00F440A2">
        <w:rPr>
          <w:rFonts w:ascii="Times New Roman" w:hAnsi="Times New Roman"/>
          <w:b/>
          <w:bCs/>
          <w:sz w:val="28"/>
          <w:szCs w:val="28"/>
          <w:lang w:eastAsia="ja-JP"/>
        </w:rPr>
        <w:t>1</w:t>
      </w:r>
      <w:r w:rsidR="00FC4D92" w:rsidRPr="00F440A2">
        <w:rPr>
          <w:rFonts w:ascii="Times New Roman" w:hAnsi="Times New Roman"/>
          <w:b/>
          <w:bCs/>
          <w:sz w:val="28"/>
          <w:szCs w:val="28"/>
          <w:lang w:val="vi-VN" w:eastAsia="ja-JP"/>
        </w:rPr>
        <w:t>.9. Tên mẫu đơn, mẫu tờ khai hành chính:</w:t>
      </w:r>
    </w:p>
    <w:p w:rsidR="00DE7051" w:rsidRPr="00F440A2" w:rsidRDefault="0085234C">
      <w:pPr>
        <w:adjustRightInd w:val="0"/>
        <w:snapToGrid w:val="0"/>
        <w:spacing w:before="120" w:after="120" w:line="240" w:lineRule="auto"/>
        <w:jc w:val="both"/>
        <w:rPr>
          <w:rFonts w:ascii="Times New Roman" w:hAnsi="Times New Roman"/>
          <w:sz w:val="28"/>
          <w:szCs w:val="28"/>
          <w:lang w:val="vi-VN" w:eastAsia="ja-JP"/>
        </w:rPr>
      </w:pPr>
      <w:r>
        <w:rPr>
          <w:rFonts w:ascii="Times New Roman" w:hAnsi="Times New Roman"/>
          <w:sz w:val="28"/>
          <w:szCs w:val="28"/>
          <w:lang w:val="vi-VN" w:eastAsia="ja-JP"/>
        </w:rPr>
        <w:tab/>
      </w:r>
      <w:r w:rsidR="00FC4D92" w:rsidRPr="00F440A2">
        <w:rPr>
          <w:rFonts w:ascii="Times New Roman" w:hAnsi="Times New Roman"/>
          <w:sz w:val="28"/>
          <w:szCs w:val="28"/>
          <w:lang w:val="vi-VN" w:eastAsia="ja-JP"/>
        </w:rPr>
        <w:t xml:space="preserve">- Đơn đề nghị chấp thuận thiết kế nút giao đấu nối vào đường </w:t>
      </w:r>
      <w:r w:rsidR="00FC4D92" w:rsidRPr="00F440A2">
        <w:rPr>
          <w:rFonts w:ascii="Times New Roman" w:hAnsi="Times New Roman"/>
          <w:sz w:val="28"/>
          <w:szCs w:val="28"/>
          <w:lang w:eastAsia="ja-JP"/>
        </w:rPr>
        <w:t>tỉnh, đường huyện</w:t>
      </w:r>
      <w:r w:rsidR="00FC4D92" w:rsidRPr="00F440A2">
        <w:rPr>
          <w:rFonts w:ascii="Times New Roman" w:hAnsi="Times New Roman"/>
          <w:sz w:val="28"/>
          <w:szCs w:val="28"/>
          <w:lang w:val="vi-VN" w:eastAsia="ja-JP"/>
        </w:rPr>
        <w:t xml:space="preserve"> đang khai thác;</w:t>
      </w:r>
    </w:p>
    <w:p w:rsidR="00DE7051" w:rsidRPr="00F440A2" w:rsidRDefault="0085234C">
      <w:pPr>
        <w:adjustRightInd w:val="0"/>
        <w:snapToGrid w:val="0"/>
        <w:spacing w:before="120" w:after="120" w:line="240" w:lineRule="auto"/>
        <w:jc w:val="both"/>
        <w:rPr>
          <w:rFonts w:ascii="Times New Roman" w:hAnsi="Times New Roman"/>
          <w:sz w:val="28"/>
          <w:szCs w:val="28"/>
          <w:lang w:val="vi-VN" w:eastAsia="ja-JP"/>
        </w:rPr>
      </w:pPr>
      <w:r>
        <w:rPr>
          <w:rFonts w:ascii="Times New Roman" w:hAnsi="Times New Roman"/>
          <w:sz w:val="28"/>
          <w:szCs w:val="28"/>
          <w:lang w:val="vi-VN" w:eastAsia="ja-JP"/>
        </w:rPr>
        <w:tab/>
      </w:r>
      <w:r w:rsidR="00FC4D92" w:rsidRPr="00F440A2">
        <w:rPr>
          <w:rFonts w:ascii="Times New Roman" w:hAnsi="Times New Roman"/>
          <w:sz w:val="28"/>
          <w:szCs w:val="28"/>
          <w:lang w:val="vi-VN" w:eastAsia="ja-JP"/>
        </w:rPr>
        <w:t xml:space="preserve">- Văn bản chấp thuận thiết kế nút giao đấu nối vào đường </w:t>
      </w:r>
      <w:r w:rsidR="00FC4D92" w:rsidRPr="00F440A2">
        <w:rPr>
          <w:rFonts w:ascii="Times New Roman" w:hAnsi="Times New Roman"/>
          <w:sz w:val="28"/>
          <w:szCs w:val="28"/>
          <w:lang w:eastAsia="ja-JP"/>
        </w:rPr>
        <w:t>tỉnh, đường huyện</w:t>
      </w:r>
      <w:r w:rsidR="00FC4D92" w:rsidRPr="00F440A2">
        <w:rPr>
          <w:rFonts w:ascii="Times New Roman" w:hAnsi="Times New Roman"/>
          <w:sz w:val="28"/>
          <w:szCs w:val="28"/>
          <w:lang w:val="vi-VN" w:eastAsia="ja-JP"/>
        </w:rPr>
        <w:t xml:space="preserve"> đang khai thác.</w:t>
      </w:r>
    </w:p>
    <w:p w:rsidR="00DE7051" w:rsidRPr="00F440A2" w:rsidRDefault="0085234C">
      <w:pPr>
        <w:adjustRightInd w:val="0"/>
        <w:snapToGrid w:val="0"/>
        <w:spacing w:before="120" w:after="120" w:line="240" w:lineRule="auto"/>
        <w:jc w:val="both"/>
        <w:rPr>
          <w:rFonts w:ascii="Times New Roman" w:hAnsi="Times New Roman"/>
          <w:sz w:val="28"/>
          <w:szCs w:val="28"/>
          <w:lang w:val="vi-VN" w:eastAsia="ja-JP"/>
        </w:rPr>
      </w:pPr>
      <w:r>
        <w:rPr>
          <w:rFonts w:ascii="Times New Roman" w:hAnsi="Times New Roman"/>
          <w:b/>
          <w:bCs/>
          <w:sz w:val="28"/>
          <w:szCs w:val="28"/>
          <w:lang w:eastAsia="ja-JP"/>
        </w:rPr>
        <w:tab/>
      </w:r>
      <w:r w:rsidR="00FC4D92" w:rsidRPr="00F440A2">
        <w:rPr>
          <w:rFonts w:ascii="Times New Roman" w:hAnsi="Times New Roman"/>
          <w:b/>
          <w:bCs/>
          <w:sz w:val="28"/>
          <w:szCs w:val="28"/>
          <w:lang w:eastAsia="ja-JP"/>
        </w:rPr>
        <w:t>1</w:t>
      </w:r>
      <w:r w:rsidR="00FC4D92" w:rsidRPr="00F440A2">
        <w:rPr>
          <w:rFonts w:ascii="Times New Roman" w:hAnsi="Times New Roman"/>
          <w:b/>
          <w:bCs/>
          <w:sz w:val="28"/>
          <w:szCs w:val="28"/>
          <w:lang w:val="vi-VN" w:eastAsia="ja-JP"/>
        </w:rPr>
        <w:t>.10. Yêu cầu, điều kiện thực hiện TTHC:</w:t>
      </w:r>
    </w:p>
    <w:p w:rsidR="00DE7051" w:rsidRPr="00F440A2" w:rsidRDefault="0085234C" w:rsidP="0085234C">
      <w:pPr>
        <w:tabs>
          <w:tab w:val="left" w:pos="709"/>
        </w:tabs>
        <w:adjustRightInd w:val="0"/>
        <w:snapToGrid w:val="0"/>
        <w:spacing w:before="120" w:after="120" w:line="240" w:lineRule="auto"/>
        <w:jc w:val="both"/>
        <w:rPr>
          <w:rFonts w:ascii="Times New Roman" w:hAnsi="Times New Roman"/>
          <w:sz w:val="28"/>
          <w:szCs w:val="28"/>
          <w:lang w:val="vi-VN" w:eastAsia="ja-JP"/>
        </w:rPr>
      </w:pPr>
      <w:r>
        <w:rPr>
          <w:rFonts w:ascii="Times New Roman" w:hAnsi="Times New Roman"/>
          <w:sz w:val="28"/>
          <w:szCs w:val="28"/>
          <w:lang w:val="vi-VN" w:eastAsia="ja-JP"/>
        </w:rPr>
        <w:tab/>
      </w:r>
      <w:r w:rsidR="00FC4D92" w:rsidRPr="00F440A2">
        <w:rPr>
          <w:rFonts w:ascii="Times New Roman" w:hAnsi="Times New Roman"/>
          <w:sz w:val="28"/>
          <w:szCs w:val="28"/>
          <w:lang w:val="vi-VN" w:eastAsia="ja-JP"/>
        </w:rPr>
        <w:t>- Vị trí đấu nối được thiết kế, xây dựng tuân thủ quy chuẩn, tiêu chuẩn kỹ thuật; phù hợp với cấp đường và bảo đảm an toàn giao thông, năng lực thông hành của tuyến đường;</w:t>
      </w:r>
    </w:p>
    <w:p w:rsidR="00DE7051" w:rsidRPr="00F440A2" w:rsidRDefault="0085234C">
      <w:pPr>
        <w:adjustRightInd w:val="0"/>
        <w:snapToGrid w:val="0"/>
        <w:spacing w:before="120" w:after="120" w:line="240" w:lineRule="auto"/>
        <w:jc w:val="both"/>
        <w:rPr>
          <w:rFonts w:ascii="Times New Roman" w:hAnsi="Times New Roman"/>
          <w:sz w:val="28"/>
          <w:szCs w:val="28"/>
          <w:lang w:val="vi-VN" w:eastAsia="ja-JP"/>
        </w:rPr>
      </w:pPr>
      <w:r>
        <w:rPr>
          <w:rFonts w:ascii="Times New Roman" w:hAnsi="Times New Roman"/>
          <w:b/>
          <w:bCs/>
          <w:sz w:val="28"/>
          <w:szCs w:val="28"/>
          <w:lang w:eastAsia="ja-JP"/>
        </w:rPr>
        <w:tab/>
      </w:r>
      <w:r w:rsidR="00FC4D92" w:rsidRPr="00F440A2">
        <w:rPr>
          <w:rFonts w:ascii="Times New Roman" w:hAnsi="Times New Roman"/>
          <w:b/>
          <w:bCs/>
          <w:sz w:val="28"/>
          <w:szCs w:val="28"/>
          <w:lang w:eastAsia="ja-JP"/>
        </w:rPr>
        <w:t>1</w:t>
      </w:r>
      <w:r w:rsidR="00FC4D92" w:rsidRPr="00F440A2">
        <w:rPr>
          <w:rFonts w:ascii="Times New Roman" w:hAnsi="Times New Roman"/>
          <w:b/>
          <w:bCs/>
          <w:sz w:val="28"/>
          <w:szCs w:val="28"/>
          <w:lang w:val="vi-VN" w:eastAsia="ja-JP"/>
        </w:rPr>
        <w:t>.11. Căn cứ pháp lý của TTHC:</w:t>
      </w:r>
    </w:p>
    <w:p w:rsidR="00DE7051" w:rsidRPr="00F440A2" w:rsidRDefault="00FC4D92" w:rsidP="0085234C">
      <w:pPr>
        <w:tabs>
          <w:tab w:val="left" w:pos="851"/>
        </w:tabs>
        <w:adjustRightInd w:val="0"/>
        <w:snapToGrid w:val="0"/>
        <w:spacing w:before="120" w:after="120" w:line="240" w:lineRule="auto"/>
        <w:ind w:firstLine="709"/>
        <w:jc w:val="both"/>
        <w:rPr>
          <w:rFonts w:ascii="Times New Roman" w:hAnsi="Times New Roman"/>
          <w:sz w:val="28"/>
          <w:szCs w:val="28"/>
          <w:lang w:val="vi-VN" w:eastAsia="ja-JP"/>
        </w:rPr>
      </w:pPr>
      <w:r w:rsidRPr="00F440A2">
        <w:rPr>
          <w:rFonts w:ascii="Times New Roman" w:hAnsi="Times New Roman"/>
          <w:sz w:val="28"/>
          <w:szCs w:val="28"/>
          <w:lang w:val="vi-VN" w:eastAsia="ja-JP"/>
        </w:rPr>
        <w:t>- Thông tư số 41/2024/TT-BGTVT ngày 15/11/2024 của Bộ trưởng Bộ Giao thông vận tải quy định về quản lý, vận hành, khai thác và bảo trì kết cấu hạ tầng đường bộ.</w:t>
      </w:r>
    </w:p>
    <w:p w:rsidR="00DE7051" w:rsidRPr="00F440A2" w:rsidRDefault="00FC4D92" w:rsidP="0085234C">
      <w:pPr>
        <w:tabs>
          <w:tab w:val="left" w:pos="851"/>
        </w:tabs>
        <w:adjustRightInd w:val="0"/>
        <w:snapToGrid w:val="0"/>
        <w:spacing w:before="120" w:after="120" w:line="240" w:lineRule="auto"/>
        <w:ind w:firstLine="709"/>
        <w:jc w:val="both"/>
        <w:rPr>
          <w:rFonts w:ascii="Times New Roman" w:hAnsi="Times New Roman"/>
          <w:sz w:val="28"/>
          <w:szCs w:val="28"/>
          <w:lang w:val="vi-VN" w:eastAsia="ja-JP"/>
        </w:rPr>
      </w:pPr>
      <w:r w:rsidRPr="00F440A2">
        <w:rPr>
          <w:rFonts w:ascii="Times New Roman" w:hAnsi="Times New Roman"/>
          <w:sz w:val="28"/>
          <w:szCs w:val="28"/>
          <w:lang w:val="vi-VN" w:eastAsia="ja-JP"/>
        </w:rPr>
        <w:t>- Căn cứ Nghị định số 165/2024/NĐ-CP ngày 26/12/2024 của Chính phủ Quy định chi tiết, hướng dẫn thi hành một số điều của Luật Đường bộ và Điều 77 Luật Trật tự, an toàn giao thông đường bộ.</w:t>
      </w:r>
    </w:p>
    <w:p w:rsidR="00DE7051" w:rsidRPr="00F440A2" w:rsidRDefault="00FC4D92" w:rsidP="0085234C">
      <w:pPr>
        <w:tabs>
          <w:tab w:val="left" w:pos="851"/>
        </w:tabs>
        <w:adjustRightInd w:val="0"/>
        <w:snapToGrid w:val="0"/>
        <w:spacing w:before="120" w:after="120" w:line="240" w:lineRule="auto"/>
        <w:ind w:firstLine="709"/>
        <w:jc w:val="both"/>
        <w:rPr>
          <w:rFonts w:ascii="Times New Roman" w:hAnsi="Times New Roman"/>
          <w:sz w:val="28"/>
          <w:szCs w:val="28"/>
          <w:lang w:val="vi-VN" w:eastAsia="ja-JP"/>
        </w:rPr>
      </w:pPr>
      <w:r w:rsidRPr="00F440A2">
        <w:rPr>
          <w:rFonts w:ascii="Times New Roman" w:hAnsi="Times New Roman"/>
          <w:sz w:val="28"/>
          <w:szCs w:val="28"/>
          <w:lang w:val="vi-VN" w:eastAsia="ja-JP"/>
        </w:rPr>
        <w:t>- Căn cứ Quyết định 44/2023/QĐ-UBND ngày 30/11/2023 của UBND tỉnh Bình Dương Quy định về quản lý, sử dụng và khai thác trong phạm vi bảo vệ kết cấu hạ tầng giao thông đường bộ trên địa bàn tỉnh Bình Dương.</w:t>
      </w:r>
    </w:p>
    <w:p w:rsidR="001F3EF7" w:rsidRDefault="00FC4D92" w:rsidP="0085234C">
      <w:pPr>
        <w:tabs>
          <w:tab w:val="left" w:pos="851"/>
        </w:tabs>
        <w:spacing w:after="160" w:line="259" w:lineRule="auto"/>
        <w:ind w:firstLine="709"/>
        <w:jc w:val="both"/>
        <w:rPr>
          <w:rFonts w:ascii="Times New Roman" w:hAnsi="Times New Roman"/>
          <w:sz w:val="28"/>
          <w:szCs w:val="28"/>
          <w:lang w:val="vi-VN" w:eastAsia="ja-JP"/>
        </w:rPr>
      </w:pPr>
      <w:r w:rsidRPr="00F440A2">
        <w:rPr>
          <w:rFonts w:ascii="Times New Roman" w:hAnsi="Times New Roman"/>
          <w:sz w:val="28"/>
          <w:szCs w:val="28"/>
          <w:lang w:val="vi-VN" w:eastAsia="ja-JP"/>
        </w:rPr>
        <w:t>- Căn cứ Quyết định số 33/2019/QĐ-UBND ngày 13/12/2019 của UBND tỉnh Quy định quản lý và bảo vệ kết cấu hạ tầng giao thông đường bộ, chiếu sáng đôthị, thoát nước, cây xanh đô thị trên địa bàn tỉnh Bình Dương.</w:t>
      </w:r>
    </w:p>
    <w:p w:rsidR="0085234C" w:rsidRDefault="0085234C" w:rsidP="0085234C">
      <w:pPr>
        <w:tabs>
          <w:tab w:val="left" w:pos="851"/>
        </w:tabs>
        <w:spacing w:after="160" w:line="259" w:lineRule="auto"/>
        <w:ind w:firstLine="709"/>
        <w:jc w:val="both"/>
        <w:rPr>
          <w:rFonts w:ascii="Times New Roman" w:hAnsi="Times New Roman"/>
          <w:sz w:val="28"/>
          <w:szCs w:val="28"/>
          <w:lang w:val="vi-VN" w:eastAsia="ja-JP"/>
        </w:rPr>
      </w:pPr>
    </w:p>
    <w:p w:rsidR="0085234C" w:rsidRDefault="0085234C" w:rsidP="0085234C">
      <w:pPr>
        <w:tabs>
          <w:tab w:val="left" w:pos="851"/>
        </w:tabs>
        <w:spacing w:after="160" w:line="259" w:lineRule="auto"/>
        <w:ind w:firstLine="709"/>
        <w:jc w:val="both"/>
        <w:rPr>
          <w:rFonts w:ascii="Times New Roman" w:hAnsi="Times New Roman"/>
          <w:sz w:val="28"/>
          <w:szCs w:val="28"/>
          <w:lang w:val="vi-VN" w:eastAsia="ja-JP"/>
        </w:rPr>
      </w:pPr>
    </w:p>
    <w:p w:rsidR="0085234C" w:rsidRDefault="0085234C" w:rsidP="0085234C">
      <w:pPr>
        <w:tabs>
          <w:tab w:val="left" w:pos="851"/>
        </w:tabs>
        <w:spacing w:after="160" w:line="259" w:lineRule="auto"/>
        <w:ind w:firstLine="709"/>
        <w:jc w:val="both"/>
        <w:rPr>
          <w:rFonts w:ascii="Times New Roman" w:hAnsi="Times New Roman"/>
          <w:sz w:val="28"/>
          <w:szCs w:val="28"/>
          <w:lang w:val="vi-VN" w:eastAsia="ja-JP"/>
        </w:rPr>
      </w:pPr>
    </w:p>
    <w:p w:rsidR="0085234C" w:rsidRDefault="0085234C" w:rsidP="0085234C">
      <w:pPr>
        <w:tabs>
          <w:tab w:val="left" w:pos="851"/>
        </w:tabs>
        <w:spacing w:after="160" w:line="259" w:lineRule="auto"/>
        <w:ind w:firstLine="709"/>
        <w:jc w:val="both"/>
        <w:rPr>
          <w:rFonts w:ascii="Times New Roman" w:hAnsi="Times New Roman"/>
          <w:sz w:val="28"/>
          <w:szCs w:val="28"/>
          <w:lang w:val="vi-VN" w:eastAsia="ja-JP"/>
        </w:rPr>
      </w:pPr>
    </w:p>
    <w:p w:rsidR="0085234C" w:rsidRDefault="0085234C" w:rsidP="0085234C">
      <w:pPr>
        <w:tabs>
          <w:tab w:val="left" w:pos="851"/>
        </w:tabs>
        <w:spacing w:after="160" w:line="259" w:lineRule="auto"/>
        <w:ind w:firstLine="709"/>
        <w:jc w:val="both"/>
        <w:rPr>
          <w:rFonts w:ascii="Times New Roman" w:hAnsi="Times New Roman"/>
          <w:sz w:val="28"/>
          <w:szCs w:val="28"/>
          <w:lang w:val="vi-VN" w:eastAsia="ja-JP"/>
        </w:rPr>
      </w:pPr>
    </w:p>
    <w:p w:rsidR="0085234C" w:rsidRDefault="0085234C" w:rsidP="0085234C">
      <w:pPr>
        <w:tabs>
          <w:tab w:val="left" w:pos="851"/>
        </w:tabs>
        <w:spacing w:after="160" w:line="259" w:lineRule="auto"/>
        <w:ind w:firstLine="709"/>
        <w:jc w:val="both"/>
        <w:rPr>
          <w:rFonts w:ascii="Times New Roman" w:hAnsi="Times New Roman"/>
          <w:sz w:val="28"/>
          <w:szCs w:val="28"/>
          <w:lang w:val="vi-VN" w:eastAsia="ja-JP"/>
        </w:rPr>
      </w:pPr>
    </w:p>
    <w:p w:rsidR="0085234C" w:rsidRDefault="0085234C" w:rsidP="0085234C">
      <w:pPr>
        <w:tabs>
          <w:tab w:val="left" w:pos="851"/>
        </w:tabs>
        <w:spacing w:after="160" w:line="259" w:lineRule="auto"/>
        <w:ind w:firstLine="709"/>
        <w:jc w:val="both"/>
        <w:rPr>
          <w:rFonts w:ascii="Times New Roman" w:hAnsi="Times New Roman"/>
          <w:sz w:val="28"/>
          <w:szCs w:val="28"/>
          <w:lang w:val="vi-VN" w:eastAsia="ja-JP"/>
        </w:rPr>
      </w:pPr>
    </w:p>
    <w:p w:rsidR="0085234C" w:rsidRDefault="0085234C" w:rsidP="0085234C">
      <w:pPr>
        <w:tabs>
          <w:tab w:val="left" w:pos="851"/>
        </w:tabs>
        <w:spacing w:after="160" w:line="259" w:lineRule="auto"/>
        <w:ind w:firstLine="709"/>
        <w:jc w:val="both"/>
        <w:rPr>
          <w:rFonts w:ascii="Times New Roman" w:hAnsi="Times New Roman"/>
          <w:sz w:val="28"/>
          <w:szCs w:val="28"/>
          <w:lang w:val="vi-VN" w:eastAsia="ja-JP"/>
        </w:rPr>
      </w:pPr>
    </w:p>
    <w:p w:rsidR="0085234C" w:rsidRDefault="0085234C" w:rsidP="0085234C">
      <w:pPr>
        <w:tabs>
          <w:tab w:val="left" w:pos="851"/>
        </w:tabs>
        <w:spacing w:after="160" w:line="259" w:lineRule="auto"/>
        <w:ind w:firstLine="709"/>
        <w:jc w:val="both"/>
        <w:rPr>
          <w:rFonts w:ascii="Times New Roman" w:hAnsi="Times New Roman"/>
          <w:sz w:val="28"/>
          <w:szCs w:val="28"/>
          <w:lang w:val="vi-VN" w:eastAsia="ja-JP"/>
        </w:rPr>
      </w:pPr>
    </w:p>
    <w:p w:rsidR="0085234C" w:rsidRDefault="0085234C" w:rsidP="0085234C">
      <w:pPr>
        <w:tabs>
          <w:tab w:val="left" w:pos="851"/>
        </w:tabs>
        <w:spacing w:after="160" w:line="259" w:lineRule="auto"/>
        <w:ind w:firstLine="709"/>
        <w:jc w:val="both"/>
        <w:rPr>
          <w:rFonts w:ascii="Times New Roman" w:hAnsi="Times New Roman"/>
          <w:sz w:val="28"/>
          <w:szCs w:val="28"/>
          <w:lang w:val="vi-VN" w:eastAsia="ja-JP"/>
        </w:rPr>
      </w:pPr>
    </w:p>
    <w:p w:rsidR="0085234C" w:rsidRDefault="0085234C" w:rsidP="0085234C">
      <w:pPr>
        <w:tabs>
          <w:tab w:val="left" w:pos="851"/>
        </w:tabs>
        <w:spacing w:after="160" w:line="259" w:lineRule="auto"/>
        <w:ind w:firstLine="709"/>
        <w:jc w:val="both"/>
        <w:rPr>
          <w:rFonts w:ascii="Times New Roman" w:hAnsi="Times New Roman"/>
          <w:sz w:val="28"/>
          <w:szCs w:val="28"/>
          <w:lang w:val="vi-VN" w:eastAsia="ja-JP"/>
        </w:rPr>
      </w:pPr>
    </w:p>
    <w:p w:rsidR="0085234C" w:rsidRDefault="0085234C" w:rsidP="0085234C">
      <w:pPr>
        <w:tabs>
          <w:tab w:val="left" w:pos="851"/>
        </w:tabs>
        <w:spacing w:after="160" w:line="259" w:lineRule="auto"/>
        <w:ind w:firstLine="709"/>
        <w:jc w:val="both"/>
        <w:rPr>
          <w:rFonts w:ascii="Times New Roman" w:hAnsi="Times New Roman"/>
          <w:sz w:val="28"/>
          <w:szCs w:val="28"/>
          <w:lang w:val="vi-VN" w:eastAsia="ja-JP"/>
        </w:rPr>
      </w:pPr>
    </w:p>
    <w:p w:rsidR="0085234C" w:rsidRDefault="0085234C" w:rsidP="0085234C">
      <w:pPr>
        <w:tabs>
          <w:tab w:val="left" w:pos="851"/>
        </w:tabs>
        <w:spacing w:after="160" w:line="259" w:lineRule="auto"/>
        <w:ind w:firstLine="709"/>
        <w:jc w:val="both"/>
        <w:rPr>
          <w:rFonts w:ascii="Times New Roman" w:hAnsi="Times New Roman"/>
          <w:sz w:val="28"/>
          <w:szCs w:val="28"/>
          <w:lang w:val="vi-VN" w:eastAsia="ja-JP"/>
        </w:rPr>
      </w:pPr>
    </w:p>
    <w:p w:rsidR="0085234C" w:rsidRDefault="0085234C" w:rsidP="0085234C">
      <w:pPr>
        <w:tabs>
          <w:tab w:val="left" w:pos="851"/>
        </w:tabs>
        <w:spacing w:after="160" w:line="259" w:lineRule="auto"/>
        <w:ind w:firstLine="709"/>
        <w:jc w:val="both"/>
        <w:rPr>
          <w:rFonts w:ascii="Times New Roman" w:hAnsi="Times New Roman"/>
          <w:sz w:val="28"/>
          <w:szCs w:val="28"/>
          <w:lang w:val="vi-VN" w:eastAsia="ja-JP"/>
        </w:rPr>
      </w:pPr>
    </w:p>
    <w:p w:rsidR="0085234C" w:rsidRDefault="0085234C" w:rsidP="0085234C">
      <w:pPr>
        <w:tabs>
          <w:tab w:val="left" w:pos="851"/>
        </w:tabs>
        <w:spacing w:after="160" w:line="259" w:lineRule="auto"/>
        <w:ind w:firstLine="709"/>
        <w:jc w:val="both"/>
        <w:rPr>
          <w:rFonts w:ascii="Times New Roman" w:hAnsi="Times New Roman"/>
          <w:sz w:val="28"/>
          <w:szCs w:val="28"/>
          <w:lang w:val="vi-VN" w:eastAsia="ja-JP"/>
        </w:rPr>
      </w:pPr>
    </w:p>
    <w:p w:rsidR="0085234C" w:rsidRDefault="0085234C" w:rsidP="0085234C">
      <w:pPr>
        <w:tabs>
          <w:tab w:val="left" w:pos="851"/>
        </w:tabs>
        <w:spacing w:after="160" w:line="259" w:lineRule="auto"/>
        <w:ind w:firstLine="709"/>
        <w:jc w:val="both"/>
        <w:rPr>
          <w:rFonts w:ascii="Times New Roman" w:hAnsi="Times New Roman"/>
          <w:sz w:val="28"/>
          <w:szCs w:val="28"/>
          <w:lang w:val="vi-VN" w:eastAsia="ja-JP"/>
        </w:rPr>
      </w:pPr>
    </w:p>
    <w:p w:rsidR="0085234C" w:rsidRDefault="0085234C" w:rsidP="0085234C">
      <w:pPr>
        <w:tabs>
          <w:tab w:val="left" w:pos="851"/>
        </w:tabs>
        <w:spacing w:after="160" w:line="259" w:lineRule="auto"/>
        <w:ind w:firstLine="709"/>
        <w:jc w:val="both"/>
        <w:rPr>
          <w:rFonts w:ascii="Times New Roman" w:hAnsi="Times New Roman"/>
          <w:sz w:val="28"/>
          <w:szCs w:val="28"/>
          <w:lang w:val="vi-VN" w:eastAsia="ja-JP"/>
        </w:rPr>
      </w:pPr>
    </w:p>
    <w:p w:rsidR="0085234C" w:rsidRDefault="0085234C" w:rsidP="0085234C">
      <w:pPr>
        <w:tabs>
          <w:tab w:val="left" w:pos="851"/>
        </w:tabs>
        <w:spacing w:after="160" w:line="259" w:lineRule="auto"/>
        <w:ind w:firstLine="709"/>
        <w:jc w:val="both"/>
        <w:rPr>
          <w:rFonts w:ascii="Times New Roman" w:hAnsi="Times New Roman"/>
          <w:sz w:val="28"/>
          <w:szCs w:val="28"/>
          <w:lang w:val="vi-VN" w:eastAsia="ja-JP"/>
        </w:rPr>
      </w:pPr>
    </w:p>
    <w:p w:rsidR="00212E72" w:rsidRDefault="00212E72" w:rsidP="0085234C">
      <w:pPr>
        <w:tabs>
          <w:tab w:val="left" w:pos="851"/>
        </w:tabs>
        <w:spacing w:after="160" w:line="259" w:lineRule="auto"/>
        <w:ind w:firstLine="709"/>
        <w:jc w:val="both"/>
        <w:rPr>
          <w:rFonts w:ascii="Times New Roman" w:hAnsi="Times New Roman"/>
          <w:sz w:val="28"/>
          <w:szCs w:val="28"/>
          <w:lang w:val="vi-VN" w:eastAsia="ja-JP"/>
        </w:rPr>
      </w:pPr>
    </w:p>
    <w:p w:rsidR="00212E72" w:rsidRDefault="00212E72" w:rsidP="0085234C">
      <w:pPr>
        <w:tabs>
          <w:tab w:val="left" w:pos="851"/>
        </w:tabs>
        <w:spacing w:after="160" w:line="259" w:lineRule="auto"/>
        <w:ind w:firstLine="709"/>
        <w:jc w:val="both"/>
        <w:rPr>
          <w:rFonts w:ascii="Times New Roman" w:hAnsi="Times New Roman"/>
          <w:sz w:val="28"/>
          <w:szCs w:val="28"/>
          <w:lang w:val="vi-VN" w:eastAsia="ja-JP"/>
        </w:rPr>
      </w:pPr>
      <w:bookmarkStart w:id="0" w:name="_GoBack"/>
      <w:bookmarkEnd w:id="0"/>
    </w:p>
    <w:p w:rsidR="0085234C" w:rsidRPr="00F440A2" w:rsidRDefault="0085234C" w:rsidP="0085234C">
      <w:pPr>
        <w:tabs>
          <w:tab w:val="left" w:pos="851"/>
        </w:tabs>
        <w:spacing w:after="160" w:line="259" w:lineRule="auto"/>
        <w:ind w:firstLine="709"/>
        <w:jc w:val="both"/>
        <w:rPr>
          <w:rFonts w:ascii="Times New Roman" w:hAnsi="Times New Roman"/>
          <w:sz w:val="28"/>
          <w:szCs w:val="28"/>
          <w:lang w:eastAsia="ja-JP"/>
        </w:rPr>
      </w:pPr>
    </w:p>
    <w:p w:rsidR="00DE7051" w:rsidRPr="00F440A2" w:rsidRDefault="00FC4D92">
      <w:pPr>
        <w:spacing w:after="160" w:line="259" w:lineRule="auto"/>
        <w:jc w:val="center"/>
        <w:rPr>
          <w:rFonts w:ascii="Times New Roman" w:hAnsi="Times New Roman"/>
          <w:sz w:val="28"/>
          <w:szCs w:val="28"/>
          <w:lang w:eastAsia="ja-JP"/>
        </w:rPr>
      </w:pPr>
      <w:r w:rsidRPr="00F440A2">
        <w:rPr>
          <w:rFonts w:ascii="Times New Roman" w:hAnsi="Times New Roman"/>
          <w:b/>
          <w:bCs/>
          <w:sz w:val="28"/>
          <w:szCs w:val="28"/>
          <w:lang w:val="vi-VN" w:eastAsia="ja-JP"/>
        </w:rPr>
        <w:t xml:space="preserve">Mẫu: Đơn đề nghị chấp thuận thiết kế nút giao đấu nối vào đường </w:t>
      </w:r>
      <w:r w:rsidRPr="00F440A2">
        <w:rPr>
          <w:rFonts w:ascii="Times New Roman" w:hAnsi="Times New Roman"/>
          <w:b/>
          <w:bCs/>
          <w:sz w:val="28"/>
          <w:szCs w:val="28"/>
          <w:lang w:eastAsia="ja-JP"/>
        </w:rPr>
        <w:t>tỉnh, đường huyện</w:t>
      </w:r>
      <w:r w:rsidRPr="00F440A2">
        <w:rPr>
          <w:rFonts w:ascii="Times New Roman" w:hAnsi="Times New Roman"/>
          <w:b/>
          <w:bCs/>
          <w:sz w:val="28"/>
          <w:szCs w:val="28"/>
          <w:lang w:val="vi-VN" w:eastAsia="ja-JP"/>
        </w:rPr>
        <w:t xml:space="preserve"> đang khai thác</w:t>
      </w:r>
    </w:p>
    <w:tbl>
      <w:tblPr>
        <w:tblW w:w="8931" w:type="dxa"/>
        <w:tblLayout w:type="fixed"/>
        <w:tblCellMar>
          <w:left w:w="0" w:type="dxa"/>
          <w:right w:w="0" w:type="dxa"/>
        </w:tblCellMar>
        <w:tblLook w:val="04A0" w:firstRow="1" w:lastRow="0" w:firstColumn="1" w:lastColumn="0" w:noHBand="0" w:noVBand="1"/>
      </w:tblPr>
      <w:tblGrid>
        <w:gridCol w:w="2835"/>
        <w:gridCol w:w="6096"/>
      </w:tblGrid>
      <w:tr w:rsidR="00DE7051" w:rsidRPr="00F440A2">
        <w:tc>
          <w:tcPr>
            <w:tcW w:w="2835" w:type="dxa"/>
            <w:tcBorders>
              <w:top w:val="nil"/>
              <w:left w:val="nil"/>
              <w:bottom w:val="nil"/>
              <w:right w:val="nil"/>
              <w:tl2br w:val="nil"/>
              <w:tr2bl w:val="nil"/>
            </w:tcBorders>
            <w:shd w:val="clear" w:color="auto" w:fill="auto"/>
            <w:tcMar>
              <w:top w:w="0" w:type="dxa"/>
              <w:left w:w="108" w:type="dxa"/>
              <w:bottom w:w="0" w:type="dxa"/>
              <w:right w:w="108" w:type="dxa"/>
            </w:tcMar>
          </w:tcPr>
          <w:p w:rsidR="00DE7051" w:rsidRPr="00F440A2" w:rsidRDefault="00FC4D92">
            <w:pPr>
              <w:adjustRightInd w:val="0"/>
              <w:snapToGrid w:val="0"/>
              <w:jc w:val="center"/>
              <w:rPr>
                <w:rFonts w:ascii="Times New Roman" w:hAnsi="Times New Roman"/>
                <w:sz w:val="28"/>
                <w:szCs w:val="28"/>
                <w:lang w:val="en-GB" w:eastAsia="ja-JP"/>
              </w:rPr>
            </w:pPr>
            <w:r w:rsidRPr="00F440A2">
              <w:rPr>
                <w:rFonts w:ascii="Times New Roman" w:hAnsi="Times New Roman"/>
                <w:sz w:val="28"/>
                <w:szCs w:val="28"/>
                <w:lang w:val="vi-VN" w:eastAsia="ja-JP"/>
              </w:rPr>
              <w:t xml:space="preserve">(1) </w:t>
            </w:r>
            <w:r w:rsidRPr="00F440A2">
              <w:rPr>
                <w:rFonts w:ascii="Times New Roman" w:hAnsi="Times New Roman"/>
                <w:sz w:val="28"/>
                <w:szCs w:val="28"/>
                <w:lang w:val="vi-VN" w:eastAsia="ja-JP"/>
              </w:rPr>
              <w:br/>
              <w:t>(2)</w:t>
            </w:r>
            <w:r w:rsidRPr="00F440A2">
              <w:rPr>
                <w:rFonts w:ascii="Times New Roman" w:hAnsi="Times New Roman"/>
                <w:b/>
                <w:bCs/>
                <w:sz w:val="28"/>
                <w:szCs w:val="28"/>
                <w:lang w:val="vi-VN" w:eastAsia="ja-JP"/>
              </w:rPr>
              <w:br/>
            </w:r>
            <w:r w:rsidRPr="00F440A2">
              <w:rPr>
                <w:rFonts w:ascii="Times New Roman" w:hAnsi="Times New Roman"/>
                <w:sz w:val="28"/>
                <w:szCs w:val="28"/>
                <w:vertAlign w:val="superscript"/>
                <w:lang w:val="en-GB" w:eastAsia="ja-JP"/>
              </w:rPr>
              <w:t>_______</w:t>
            </w:r>
          </w:p>
        </w:tc>
        <w:tc>
          <w:tcPr>
            <w:tcW w:w="6096" w:type="dxa"/>
            <w:tcBorders>
              <w:top w:val="nil"/>
              <w:left w:val="nil"/>
              <w:bottom w:val="nil"/>
              <w:right w:val="nil"/>
              <w:tl2br w:val="nil"/>
              <w:tr2bl w:val="nil"/>
            </w:tcBorders>
            <w:shd w:val="clear" w:color="auto" w:fill="auto"/>
            <w:tcMar>
              <w:top w:w="0" w:type="dxa"/>
              <w:left w:w="108" w:type="dxa"/>
              <w:bottom w:w="0" w:type="dxa"/>
              <w:right w:w="108" w:type="dxa"/>
            </w:tcMar>
          </w:tcPr>
          <w:p w:rsidR="00DE7051" w:rsidRPr="00F440A2" w:rsidRDefault="00FC4D92">
            <w:pPr>
              <w:adjustRightInd w:val="0"/>
              <w:snapToGrid w:val="0"/>
              <w:jc w:val="center"/>
              <w:rPr>
                <w:rFonts w:ascii="Times New Roman" w:hAnsi="Times New Roman"/>
                <w:sz w:val="28"/>
                <w:szCs w:val="28"/>
                <w:lang w:val="en-GB" w:eastAsia="ja-JP"/>
              </w:rPr>
            </w:pPr>
            <w:r w:rsidRPr="00F440A2">
              <w:rPr>
                <w:rFonts w:ascii="Times New Roman" w:hAnsi="Times New Roman"/>
                <w:b/>
                <w:bCs/>
                <w:sz w:val="28"/>
                <w:szCs w:val="28"/>
                <w:lang w:val="vi-VN" w:eastAsia="ja-JP"/>
              </w:rPr>
              <w:t>CỘNG HÒA XÃ HỘI CHỦ NGHĨA VIỆT NAM</w:t>
            </w:r>
            <w:r w:rsidRPr="00F440A2">
              <w:rPr>
                <w:rFonts w:ascii="Times New Roman" w:hAnsi="Times New Roman"/>
                <w:b/>
                <w:bCs/>
                <w:sz w:val="28"/>
                <w:szCs w:val="28"/>
                <w:lang w:val="vi-VN" w:eastAsia="ja-JP"/>
              </w:rPr>
              <w:br/>
              <w:t xml:space="preserve">Độc lập - Tự do - Hạnh phúc </w:t>
            </w:r>
            <w:r w:rsidRPr="00F440A2">
              <w:rPr>
                <w:rFonts w:ascii="Times New Roman" w:hAnsi="Times New Roman"/>
                <w:b/>
                <w:bCs/>
                <w:sz w:val="28"/>
                <w:szCs w:val="28"/>
                <w:lang w:val="vi-VN" w:eastAsia="ja-JP"/>
              </w:rPr>
              <w:br/>
            </w:r>
            <w:r w:rsidRPr="00F440A2">
              <w:rPr>
                <w:rFonts w:ascii="Times New Roman" w:hAnsi="Times New Roman"/>
                <w:sz w:val="28"/>
                <w:szCs w:val="28"/>
                <w:vertAlign w:val="superscript"/>
                <w:lang w:val="en-GB" w:eastAsia="ja-JP"/>
              </w:rPr>
              <w:t>_______________________</w:t>
            </w:r>
          </w:p>
        </w:tc>
      </w:tr>
      <w:tr w:rsidR="00DE7051" w:rsidRPr="00F440A2">
        <w:tc>
          <w:tcPr>
            <w:tcW w:w="2835" w:type="dxa"/>
            <w:tcBorders>
              <w:top w:val="nil"/>
              <w:left w:val="nil"/>
              <w:bottom w:val="nil"/>
              <w:right w:val="nil"/>
              <w:tl2br w:val="nil"/>
              <w:tr2bl w:val="nil"/>
            </w:tcBorders>
            <w:shd w:val="clear" w:color="auto" w:fill="auto"/>
            <w:tcMar>
              <w:top w:w="0" w:type="dxa"/>
              <w:left w:w="108" w:type="dxa"/>
              <w:bottom w:w="0" w:type="dxa"/>
              <w:right w:w="108" w:type="dxa"/>
            </w:tcMar>
          </w:tcPr>
          <w:p w:rsidR="00DE7051" w:rsidRPr="00F440A2" w:rsidRDefault="00FC4D92">
            <w:pPr>
              <w:adjustRightInd w:val="0"/>
              <w:snapToGrid w:val="0"/>
              <w:jc w:val="center"/>
              <w:rPr>
                <w:rFonts w:ascii="Times New Roman" w:hAnsi="Times New Roman"/>
                <w:sz w:val="28"/>
                <w:szCs w:val="28"/>
                <w:lang w:val="vi-VN" w:eastAsia="ja-JP"/>
              </w:rPr>
            </w:pPr>
            <w:r w:rsidRPr="00F440A2">
              <w:rPr>
                <w:rFonts w:ascii="Times New Roman" w:hAnsi="Times New Roman"/>
                <w:sz w:val="28"/>
                <w:szCs w:val="28"/>
                <w:lang w:val="vi-VN" w:eastAsia="ja-JP"/>
              </w:rPr>
              <w:t>Số: ……/……</w:t>
            </w:r>
          </w:p>
        </w:tc>
        <w:tc>
          <w:tcPr>
            <w:tcW w:w="6096" w:type="dxa"/>
            <w:tcBorders>
              <w:top w:val="nil"/>
              <w:left w:val="nil"/>
              <w:bottom w:val="nil"/>
              <w:right w:val="nil"/>
              <w:tl2br w:val="nil"/>
              <w:tr2bl w:val="nil"/>
            </w:tcBorders>
            <w:shd w:val="clear" w:color="auto" w:fill="auto"/>
            <w:tcMar>
              <w:top w:w="0" w:type="dxa"/>
              <w:left w:w="108" w:type="dxa"/>
              <w:bottom w:w="0" w:type="dxa"/>
              <w:right w:w="108" w:type="dxa"/>
            </w:tcMar>
          </w:tcPr>
          <w:p w:rsidR="00DE7051" w:rsidRPr="00F440A2" w:rsidRDefault="00FC4D92">
            <w:pPr>
              <w:adjustRightInd w:val="0"/>
              <w:snapToGrid w:val="0"/>
              <w:jc w:val="center"/>
              <w:rPr>
                <w:rFonts w:ascii="Times New Roman" w:hAnsi="Times New Roman"/>
                <w:sz w:val="28"/>
                <w:szCs w:val="28"/>
                <w:lang w:val="vi-VN" w:eastAsia="ja-JP"/>
              </w:rPr>
            </w:pPr>
            <w:r w:rsidRPr="00F440A2">
              <w:rPr>
                <w:rFonts w:ascii="Times New Roman" w:hAnsi="Times New Roman"/>
                <w:sz w:val="28"/>
                <w:szCs w:val="28"/>
                <w:lang w:val="vi-VN" w:eastAsia="ja-JP"/>
              </w:rPr>
              <w:t>……, ngày …… tháng …… năm 202…</w:t>
            </w:r>
          </w:p>
        </w:tc>
      </w:tr>
    </w:tbl>
    <w:p w:rsidR="00DE7051" w:rsidRPr="00F440A2" w:rsidRDefault="00FC4D92">
      <w:pPr>
        <w:adjustRightInd w:val="0"/>
        <w:snapToGrid w:val="0"/>
        <w:jc w:val="center"/>
        <w:rPr>
          <w:rFonts w:ascii="Times New Roman" w:hAnsi="Times New Roman"/>
          <w:sz w:val="28"/>
          <w:szCs w:val="28"/>
          <w:lang w:val="vi-VN" w:eastAsia="ja-JP"/>
        </w:rPr>
      </w:pPr>
      <w:r w:rsidRPr="00F440A2">
        <w:rPr>
          <w:rFonts w:ascii="Times New Roman" w:hAnsi="Times New Roman"/>
          <w:sz w:val="28"/>
          <w:szCs w:val="28"/>
          <w:lang w:val="vi-VN" w:eastAsia="ja-JP"/>
        </w:rPr>
        <w:t> </w:t>
      </w:r>
    </w:p>
    <w:p w:rsidR="00DE7051" w:rsidRPr="00F440A2" w:rsidRDefault="00DE7051">
      <w:pPr>
        <w:adjustRightInd w:val="0"/>
        <w:snapToGrid w:val="0"/>
        <w:jc w:val="center"/>
        <w:rPr>
          <w:rFonts w:ascii="Times New Roman" w:hAnsi="Times New Roman"/>
          <w:b/>
          <w:bCs/>
          <w:sz w:val="28"/>
          <w:szCs w:val="28"/>
          <w:lang w:val="en-GB" w:eastAsia="ja-JP"/>
        </w:rPr>
      </w:pPr>
    </w:p>
    <w:p w:rsidR="00DE7051" w:rsidRPr="00F440A2" w:rsidRDefault="00FC4D92">
      <w:pPr>
        <w:adjustRightInd w:val="0"/>
        <w:snapToGrid w:val="0"/>
        <w:jc w:val="center"/>
        <w:rPr>
          <w:rFonts w:ascii="Times New Roman" w:hAnsi="Times New Roman"/>
          <w:sz w:val="28"/>
          <w:szCs w:val="28"/>
          <w:lang w:val="vi-VN" w:eastAsia="ja-JP"/>
        </w:rPr>
      </w:pPr>
      <w:r w:rsidRPr="00F440A2">
        <w:rPr>
          <w:rFonts w:ascii="Times New Roman" w:hAnsi="Times New Roman"/>
          <w:b/>
          <w:bCs/>
          <w:sz w:val="28"/>
          <w:szCs w:val="28"/>
          <w:lang w:val="vi-VN" w:eastAsia="ja-JP"/>
        </w:rPr>
        <w:t xml:space="preserve">ĐƠN ĐỀ NGHỊ CHẤP THUẬN THIẾT KẾ NÚT GIAO ĐẤU NỐI VÀO </w:t>
      </w:r>
      <w:r w:rsidRPr="00F440A2">
        <w:rPr>
          <w:rFonts w:ascii="Times New Roman" w:hAnsi="Times New Roman"/>
          <w:b/>
          <w:bCs/>
          <w:sz w:val="28"/>
          <w:szCs w:val="28"/>
          <w:lang w:val="en-GB" w:eastAsia="ja-JP"/>
        </w:rPr>
        <w:br/>
      </w:r>
      <w:r w:rsidRPr="00F440A2">
        <w:rPr>
          <w:rFonts w:ascii="Times New Roman" w:hAnsi="Times New Roman"/>
          <w:b/>
          <w:bCs/>
          <w:sz w:val="28"/>
          <w:szCs w:val="28"/>
          <w:lang w:val="vi-VN" w:eastAsia="ja-JP"/>
        </w:rPr>
        <w:t xml:space="preserve">ĐƯỜNG </w:t>
      </w:r>
      <w:r w:rsidRPr="00F440A2">
        <w:rPr>
          <w:rFonts w:ascii="Times New Roman" w:hAnsi="Times New Roman"/>
          <w:b/>
          <w:bCs/>
          <w:sz w:val="28"/>
          <w:szCs w:val="28"/>
          <w:lang w:eastAsia="ja-JP"/>
        </w:rPr>
        <w:t>TỈNH, ĐƯỜNG HUYỆN</w:t>
      </w:r>
      <w:r w:rsidRPr="00F440A2">
        <w:rPr>
          <w:rFonts w:ascii="Times New Roman" w:hAnsi="Times New Roman"/>
          <w:b/>
          <w:bCs/>
          <w:sz w:val="28"/>
          <w:szCs w:val="28"/>
          <w:lang w:val="vi-VN" w:eastAsia="ja-JP"/>
        </w:rPr>
        <w:t xml:space="preserve"> ĐANG KHAI THÁC</w:t>
      </w:r>
    </w:p>
    <w:p w:rsidR="00DE7051" w:rsidRPr="00F440A2" w:rsidRDefault="00FC4D92">
      <w:pPr>
        <w:adjustRightInd w:val="0"/>
        <w:snapToGrid w:val="0"/>
        <w:jc w:val="center"/>
        <w:rPr>
          <w:rFonts w:ascii="Times New Roman" w:hAnsi="Times New Roman"/>
          <w:b/>
          <w:bCs/>
          <w:sz w:val="28"/>
          <w:szCs w:val="28"/>
          <w:lang w:val="en-GB" w:eastAsia="ja-JP"/>
        </w:rPr>
      </w:pPr>
      <w:r w:rsidRPr="00F440A2">
        <w:rPr>
          <w:rFonts w:ascii="Times New Roman" w:hAnsi="Times New Roman"/>
          <w:b/>
          <w:bCs/>
          <w:sz w:val="28"/>
          <w:szCs w:val="28"/>
          <w:lang w:val="vi-VN" w:eastAsia="ja-JP"/>
        </w:rPr>
        <w:t>Về việc đề nghị chấp thuận thiết kế nút giao đấu nối vào … ( ghi bên</w:t>
      </w:r>
      <w:r w:rsidRPr="00F440A2">
        <w:rPr>
          <w:rFonts w:ascii="Times New Roman" w:hAnsi="Times New Roman"/>
          <w:b/>
          <w:bCs/>
          <w:sz w:val="28"/>
          <w:szCs w:val="28"/>
          <w:lang w:eastAsia="ja-JP"/>
        </w:rPr>
        <w:t xml:space="preserve"> </w:t>
      </w:r>
      <w:r w:rsidRPr="00F440A2">
        <w:rPr>
          <w:rFonts w:ascii="Times New Roman" w:hAnsi="Times New Roman"/>
          <w:b/>
          <w:bCs/>
          <w:sz w:val="28"/>
          <w:szCs w:val="28"/>
          <w:lang w:val="vi-VN" w:eastAsia="ja-JP"/>
        </w:rPr>
        <w:t>trái/hoặc bên phải tuyến Km … (ghi lý trình) của tuyến đường …. … (ghi</w:t>
      </w:r>
      <w:r w:rsidRPr="00F440A2">
        <w:rPr>
          <w:rFonts w:ascii="Times New Roman" w:hAnsi="Times New Roman"/>
          <w:b/>
          <w:bCs/>
          <w:sz w:val="28"/>
          <w:szCs w:val="28"/>
          <w:lang w:eastAsia="ja-JP"/>
        </w:rPr>
        <w:t xml:space="preserve"> </w:t>
      </w:r>
      <w:r w:rsidRPr="00F440A2">
        <w:rPr>
          <w:rFonts w:ascii="Times New Roman" w:hAnsi="Times New Roman"/>
          <w:b/>
          <w:bCs/>
          <w:sz w:val="28"/>
          <w:szCs w:val="28"/>
          <w:lang w:val="vi-VN" w:eastAsia="ja-JP"/>
        </w:rPr>
        <w:t>tên, số hiệu đường bộ)</w:t>
      </w:r>
    </w:p>
    <w:p w:rsidR="00DE7051" w:rsidRPr="00F440A2" w:rsidRDefault="00DE7051">
      <w:pPr>
        <w:adjustRightInd w:val="0"/>
        <w:snapToGrid w:val="0"/>
        <w:jc w:val="center"/>
        <w:rPr>
          <w:rFonts w:ascii="Times New Roman" w:hAnsi="Times New Roman"/>
          <w:sz w:val="28"/>
          <w:szCs w:val="28"/>
          <w:lang w:val="en-GB" w:eastAsia="ja-JP"/>
        </w:rPr>
      </w:pPr>
    </w:p>
    <w:p w:rsidR="00DE7051" w:rsidRPr="00F440A2" w:rsidRDefault="00FC4D92">
      <w:pPr>
        <w:adjustRightInd w:val="0"/>
        <w:snapToGrid w:val="0"/>
        <w:jc w:val="center"/>
        <w:rPr>
          <w:rFonts w:ascii="Times New Roman" w:hAnsi="Times New Roman"/>
          <w:sz w:val="28"/>
          <w:szCs w:val="28"/>
          <w:lang w:val="en-GB" w:eastAsia="ja-JP"/>
        </w:rPr>
      </w:pPr>
      <w:r w:rsidRPr="00F440A2">
        <w:rPr>
          <w:rFonts w:ascii="Times New Roman" w:hAnsi="Times New Roman"/>
          <w:sz w:val="28"/>
          <w:szCs w:val="28"/>
          <w:lang w:val="vi-VN" w:eastAsia="ja-JP"/>
        </w:rPr>
        <w:t xml:space="preserve">Kính gửi: ………… (Ghi tên cơ quan có thẩm quyền chấp thuận thiết kế nút giao vào </w:t>
      </w:r>
      <w:r w:rsidRPr="00F440A2">
        <w:rPr>
          <w:rFonts w:ascii="Times New Roman" w:hAnsi="Times New Roman"/>
          <w:sz w:val="28"/>
          <w:szCs w:val="28"/>
          <w:lang w:eastAsia="ja-JP"/>
        </w:rPr>
        <w:t>đường tỉnh, đường huyện</w:t>
      </w:r>
      <w:r w:rsidRPr="00F440A2">
        <w:rPr>
          <w:rFonts w:ascii="Times New Roman" w:hAnsi="Times New Roman"/>
          <w:sz w:val="28"/>
          <w:szCs w:val="28"/>
          <w:lang w:val="vi-VN" w:eastAsia="ja-JP"/>
        </w:rPr>
        <w:t xml:space="preserve"> đang khai thác)</w:t>
      </w:r>
    </w:p>
    <w:p w:rsidR="00DE7051" w:rsidRPr="00F440A2" w:rsidRDefault="00FC4D92">
      <w:pPr>
        <w:adjustRightInd w:val="0"/>
        <w:snapToGrid w:val="0"/>
        <w:spacing w:after="120"/>
        <w:ind w:firstLine="720"/>
        <w:jc w:val="both"/>
        <w:rPr>
          <w:rFonts w:ascii="Times New Roman" w:hAnsi="Times New Roman"/>
          <w:sz w:val="28"/>
          <w:szCs w:val="28"/>
          <w:lang w:val="vi-VN" w:eastAsia="ja-JP"/>
        </w:rPr>
      </w:pPr>
      <w:r w:rsidRPr="00F440A2">
        <w:rPr>
          <w:rFonts w:ascii="Times New Roman" w:hAnsi="Times New Roman"/>
          <w:sz w:val="28"/>
          <w:szCs w:val="28"/>
          <w:lang w:val="vi-VN" w:eastAsia="ja-JP"/>
        </w:rPr>
        <w:t>Căn cứ Luật Đường bộ năm 2024;</w:t>
      </w:r>
    </w:p>
    <w:p w:rsidR="00DE7051" w:rsidRPr="00F440A2" w:rsidRDefault="00FC4D92">
      <w:pPr>
        <w:adjustRightInd w:val="0"/>
        <w:snapToGrid w:val="0"/>
        <w:spacing w:after="120"/>
        <w:ind w:firstLine="720"/>
        <w:jc w:val="both"/>
        <w:rPr>
          <w:rFonts w:ascii="Times New Roman" w:hAnsi="Times New Roman"/>
          <w:sz w:val="28"/>
          <w:szCs w:val="28"/>
          <w:lang w:val="vi-VN" w:eastAsia="ja-JP"/>
        </w:rPr>
      </w:pPr>
      <w:r w:rsidRPr="00F440A2">
        <w:rPr>
          <w:rFonts w:ascii="Times New Roman" w:hAnsi="Times New Roman"/>
          <w:sz w:val="28"/>
          <w:szCs w:val="28"/>
          <w:lang w:val="vi-VN" w:eastAsia="ja-JP"/>
        </w:rPr>
        <w:t>Căn cứ Thông tư số 41/2024/TT-BGTVT ngày 15 tháng 11 năm 2024 của Bộ trưởng Bộ Giao thông vận tải quy định về quản lý, vận hành, khai thác và bảo trì kết cấu hạ tầng đường bộ;</w:t>
      </w:r>
    </w:p>
    <w:p w:rsidR="00DE7051" w:rsidRPr="00F440A2" w:rsidRDefault="00FC4D92">
      <w:pPr>
        <w:adjustRightInd w:val="0"/>
        <w:snapToGrid w:val="0"/>
        <w:spacing w:after="120"/>
        <w:ind w:firstLine="720"/>
        <w:jc w:val="both"/>
        <w:rPr>
          <w:rFonts w:ascii="Times New Roman" w:hAnsi="Times New Roman"/>
          <w:sz w:val="28"/>
          <w:szCs w:val="28"/>
          <w:lang w:val="vi-VN" w:eastAsia="ja-JP"/>
        </w:rPr>
      </w:pPr>
      <w:r w:rsidRPr="00F440A2">
        <w:rPr>
          <w:rFonts w:ascii="Times New Roman" w:hAnsi="Times New Roman"/>
          <w:sz w:val="28"/>
          <w:szCs w:val="28"/>
          <w:lang w:val="vi-VN" w:eastAsia="ja-JP"/>
        </w:rPr>
        <w:t>Căn cứ … (ghi các văn bản/quyết định phê duyệt vị trí nút giao đấu nối trừ vị trí đấu nối không phải chấp thuận theo quy định tại Nghị định quy định chi tiết và hướng dẫn thi hành một số điều của Luật Đường bộ, Điều 77 Luật Trật tự an toàn giao thông đường bộ; dự án đầu tư xây dựng có nút giao đấu nối, văn bản giao chủ đầu tư xây dựng nút giao đấu nối);</w:t>
      </w:r>
    </w:p>
    <w:p w:rsidR="00DC3A61" w:rsidRPr="00F440A2" w:rsidRDefault="00DC3A61" w:rsidP="00DC3A61">
      <w:pPr>
        <w:adjustRightInd w:val="0"/>
        <w:snapToGrid w:val="0"/>
        <w:spacing w:after="120"/>
        <w:ind w:firstLine="720"/>
        <w:jc w:val="both"/>
        <w:rPr>
          <w:rFonts w:ascii="Times New Roman" w:hAnsi="Times New Roman"/>
          <w:sz w:val="28"/>
          <w:szCs w:val="28"/>
          <w:lang w:val="vi-VN" w:eastAsia="ja-JP"/>
        </w:rPr>
      </w:pPr>
      <w:r w:rsidRPr="00F440A2">
        <w:rPr>
          <w:rFonts w:ascii="Times New Roman" w:hAnsi="Times New Roman"/>
          <w:sz w:val="28"/>
          <w:szCs w:val="28"/>
          <w:lang w:val="vi-VN" w:eastAsia="ja-JP"/>
        </w:rPr>
        <w:t>Căn cứ Quyết định 44/2023/QĐ-UBND ngày 30/11/2023 của UBND tỉnh Bình Dương Quy định về quản lý, sử dụng và khai thác trong phạm vi bảo vệ kết cấu hạ tầng giao thông đường bộ trên địa bàn tỉnh Bình Dương.</w:t>
      </w:r>
    </w:p>
    <w:p w:rsidR="00DC3A61" w:rsidRPr="00F440A2" w:rsidRDefault="00DC3A61" w:rsidP="00DC3A61">
      <w:pPr>
        <w:adjustRightInd w:val="0"/>
        <w:snapToGrid w:val="0"/>
        <w:spacing w:after="120"/>
        <w:ind w:firstLine="720"/>
        <w:jc w:val="both"/>
        <w:rPr>
          <w:rFonts w:ascii="Times New Roman" w:hAnsi="Times New Roman"/>
          <w:sz w:val="28"/>
          <w:szCs w:val="28"/>
          <w:lang w:val="vi-VN" w:eastAsia="ja-JP"/>
        </w:rPr>
      </w:pPr>
      <w:r w:rsidRPr="00F440A2">
        <w:rPr>
          <w:rFonts w:ascii="Times New Roman" w:hAnsi="Times New Roman"/>
          <w:sz w:val="28"/>
          <w:szCs w:val="28"/>
          <w:lang w:val="vi-VN" w:eastAsia="ja-JP"/>
        </w:rPr>
        <w:t>Căn cứ Quyết định số 33/2019/QĐ-UBND ngày 13/12/2019 của UBND tỉnh Quy định quản lý và bảo vệ kết cấu hạ tầng giao thông đường bộ, chiếu sáng đôthị, thoát nước, cây xanh đô thị trên địa bàn tỉnh Bình Dương.</w:t>
      </w:r>
    </w:p>
    <w:p w:rsidR="00DE7051" w:rsidRPr="00F440A2" w:rsidRDefault="00FC4D92">
      <w:pPr>
        <w:adjustRightInd w:val="0"/>
        <w:snapToGrid w:val="0"/>
        <w:spacing w:after="120"/>
        <w:ind w:firstLine="720"/>
        <w:jc w:val="both"/>
        <w:rPr>
          <w:rFonts w:ascii="Times New Roman" w:hAnsi="Times New Roman"/>
          <w:sz w:val="28"/>
          <w:szCs w:val="28"/>
          <w:lang w:val="vi-VN" w:eastAsia="ja-JP"/>
        </w:rPr>
      </w:pPr>
      <w:r w:rsidRPr="00F440A2">
        <w:rPr>
          <w:rFonts w:ascii="Times New Roman" w:hAnsi="Times New Roman"/>
          <w:sz w:val="28"/>
          <w:szCs w:val="28"/>
          <w:lang w:val="vi-VN" w:eastAsia="ja-JP"/>
        </w:rPr>
        <w:t>Căn cứ hồ sơ thiết kế … (ghi tên công trình nút giao đấu nối) kèm theo tài liệu quy định tại điểm b, điểm c khoản 1 Điều 3 của Thông tư, do (3)…. (ghi tên tổ chức tư vấn lập, trường hợp thiết kế đã được thẩm định và phê duyệt thì ghi rõ số quyết định duyệt, cơ quan đã phê duyệt);</w:t>
      </w:r>
    </w:p>
    <w:p w:rsidR="00DE7051" w:rsidRPr="00F440A2" w:rsidRDefault="00FC4D92">
      <w:pPr>
        <w:adjustRightInd w:val="0"/>
        <w:snapToGrid w:val="0"/>
        <w:spacing w:after="120"/>
        <w:ind w:firstLine="720"/>
        <w:jc w:val="both"/>
        <w:rPr>
          <w:rFonts w:ascii="Times New Roman" w:hAnsi="Times New Roman"/>
          <w:sz w:val="28"/>
          <w:szCs w:val="28"/>
          <w:lang w:val="vi-VN" w:eastAsia="ja-JP"/>
        </w:rPr>
      </w:pPr>
      <w:r w:rsidRPr="00F440A2">
        <w:rPr>
          <w:rFonts w:ascii="Times New Roman" w:hAnsi="Times New Roman"/>
          <w:sz w:val="28"/>
          <w:szCs w:val="28"/>
          <w:lang w:val="vi-VN" w:eastAsia="ja-JP"/>
        </w:rPr>
        <w:t>(2)… (ghi cơ quan đề nghị) đề nghị chấp thuận thiết kế của nút giao đấu nối vào … ( ghi bên trái/hoặc bên phải tuyến Km … (ghi lý trình) của tuyến đường …. … ( ghi tên, số hiệu đường bộ) … do tổ chức tư vấn …. lập (trường hợp thiết kế đã được thẩm định và phê duyệt thì ghi rõ số quyết định duyệt, cơ quan đã phê duyệt) và được gửi kèm theo văn bản đề nghị này.</w:t>
      </w:r>
    </w:p>
    <w:p w:rsidR="00DE7051" w:rsidRPr="00F440A2" w:rsidRDefault="00FC4D92">
      <w:pPr>
        <w:adjustRightInd w:val="0"/>
        <w:snapToGrid w:val="0"/>
        <w:spacing w:after="120"/>
        <w:ind w:firstLine="720"/>
        <w:jc w:val="both"/>
        <w:rPr>
          <w:rFonts w:ascii="Times New Roman" w:hAnsi="Times New Roman"/>
          <w:sz w:val="28"/>
          <w:szCs w:val="28"/>
          <w:lang w:val="vi-VN" w:eastAsia="ja-JP"/>
        </w:rPr>
      </w:pPr>
      <w:r w:rsidRPr="00F440A2">
        <w:rPr>
          <w:rFonts w:ascii="Times New Roman" w:hAnsi="Times New Roman"/>
          <w:sz w:val="28"/>
          <w:szCs w:val="28"/>
          <w:lang w:val="vi-VN" w:eastAsia="ja-JP"/>
        </w:rPr>
        <w:t>(2)... (ghi tên đơn vị ký đơn) cam kết thực hiện đúng văn bản chấp thuận thiết kế nút giao đấu nối, sửa đổi, bổ sung đầy đủ báo hiệu đường bộ và công trình an toàn giao thông tại nút giao đấu nối; thực hiện các thủ tục cấp giấy phép thi công nút giao đấu nối trước khi tổ chức thi công nút giao đấu nối, thực hiện các biện pháp bảo đảm an toàn giao thông, an toàn xây dựng khi thi công nút giao đấu nối, bảo vệ môi trường; không yêu cầu bồi thường, hoàn trả đúng yêu cầu kỹ thuật đối với các hạng mục kết cấu hạ tầng đường bộ bị ảnh hưởng do thi công nút giao đấu nối, đồng thời khắc phục các tồn tại nếu quá trình khai thác sử dụng nút giao xuất hiện điểm hay xảy ra tai nạn giao thông, điểm tiềm ẩn tai nạn giao thông và đóng vị trí nút giao đấu nối theo quy định của pháp luật khi có yêu cầu của cơ quan có thẩm quyền)</w:t>
      </w:r>
    </w:p>
    <w:p w:rsidR="00DE7051" w:rsidRPr="00F440A2" w:rsidRDefault="00FC4D92">
      <w:pPr>
        <w:adjustRightInd w:val="0"/>
        <w:snapToGrid w:val="0"/>
        <w:spacing w:after="120"/>
        <w:ind w:firstLine="720"/>
        <w:jc w:val="both"/>
        <w:rPr>
          <w:rFonts w:ascii="Times New Roman" w:hAnsi="Times New Roman"/>
          <w:sz w:val="28"/>
          <w:szCs w:val="28"/>
          <w:lang w:val="vi-VN" w:eastAsia="ja-JP"/>
        </w:rPr>
      </w:pPr>
      <w:r w:rsidRPr="00F440A2">
        <w:rPr>
          <w:rFonts w:ascii="Times New Roman" w:hAnsi="Times New Roman"/>
          <w:sz w:val="28"/>
          <w:szCs w:val="28"/>
          <w:lang w:val="vi-VN" w:eastAsia="ja-JP"/>
        </w:rPr>
        <w:t>Địa chỉ liên hệ: ……..</w:t>
      </w:r>
    </w:p>
    <w:p w:rsidR="00DE7051" w:rsidRPr="00F440A2" w:rsidRDefault="00FC4D92">
      <w:pPr>
        <w:adjustRightInd w:val="0"/>
        <w:snapToGrid w:val="0"/>
        <w:ind w:firstLine="720"/>
        <w:jc w:val="both"/>
        <w:rPr>
          <w:rFonts w:ascii="Times New Roman" w:hAnsi="Times New Roman"/>
          <w:sz w:val="28"/>
          <w:szCs w:val="28"/>
          <w:lang w:val="vi-VN" w:eastAsia="ja-JP"/>
        </w:rPr>
      </w:pPr>
      <w:r w:rsidRPr="00F440A2">
        <w:rPr>
          <w:rFonts w:ascii="Times New Roman" w:hAnsi="Times New Roman"/>
          <w:sz w:val="28"/>
          <w:szCs w:val="28"/>
          <w:lang w:val="vi-VN" w:eastAsia="ja-JP"/>
        </w:rPr>
        <w:t>Số điện thoại: ………….</w:t>
      </w:r>
    </w:p>
    <w:p w:rsidR="00DE7051" w:rsidRPr="00F440A2" w:rsidRDefault="00FC4D92">
      <w:pPr>
        <w:adjustRightInd w:val="0"/>
        <w:snapToGrid w:val="0"/>
        <w:rPr>
          <w:rFonts w:ascii="Times New Roman" w:hAnsi="Times New Roman"/>
          <w:sz w:val="28"/>
          <w:szCs w:val="28"/>
          <w:lang w:val="vi-VN" w:eastAsia="ja-JP"/>
        </w:rPr>
      </w:pPr>
      <w:r w:rsidRPr="00F440A2">
        <w:rPr>
          <w:rFonts w:ascii="Times New Roman" w:hAnsi="Times New Roman"/>
          <w:sz w:val="28"/>
          <w:szCs w:val="28"/>
          <w:lang w:val="vi-VN" w:eastAsia="ja-JP"/>
        </w:rPr>
        <w:t> </w:t>
      </w:r>
    </w:p>
    <w:tbl>
      <w:tblPr>
        <w:tblW w:w="9071" w:type="dxa"/>
        <w:tblLayout w:type="fixed"/>
        <w:tblCellMar>
          <w:left w:w="0" w:type="dxa"/>
          <w:right w:w="0" w:type="dxa"/>
        </w:tblCellMar>
        <w:tblLook w:val="04A0" w:firstRow="1" w:lastRow="0" w:firstColumn="1" w:lastColumn="0" w:noHBand="0" w:noVBand="1"/>
      </w:tblPr>
      <w:tblGrid>
        <w:gridCol w:w="3721"/>
        <w:gridCol w:w="5350"/>
      </w:tblGrid>
      <w:tr w:rsidR="00DE7051" w:rsidRPr="00F440A2">
        <w:tc>
          <w:tcPr>
            <w:tcW w:w="3721" w:type="dxa"/>
            <w:tcBorders>
              <w:top w:val="nil"/>
              <w:left w:val="nil"/>
              <w:bottom w:val="nil"/>
              <w:right w:val="nil"/>
              <w:tl2br w:val="nil"/>
              <w:tr2bl w:val="nil"/>
            </w:tcBorders>
            <w:shd w:val="clear" w:color="auto" w:fill="auto"/>
            <w:tcMar>
              <w:top w:w="0" w:type="dxa"/>
              <w:left w:w="108" w:type="dxa"/>
              <w:bottom w:w="0" w:type="dxa"/>
              <w:right w:w="108" w:type="dxa"/>
            </w:tcMar>
          </w:tcPr>
          <w:p w:rsidR="00DE7051" w:rsidRPr="00F440A2" w:rsidRDefault="00FC4D92">
            <w:pPr>
              <w:adjustRightInd w:val="0"/>
              <w:snapToGrid w:val="0"/>
              <w:rPr>
                <w:rFonts w:ascii="Times New Roman" w:hAnsi="Times New Roman"/>
                <w:sz w:val="28"/>
                <w:szCs w:val="28"/>
                <w:lang w:val="vi-VN" w:eastAsia="ja-JP"/>
              </w:rPr>
            </w:pPr>
            <w:r w:rsidRPr="00F440A2">
              <w:rPr>
                <w:rFonts w:ascii="Times New Roman" w:hAnsi="Times New Roman"/>
                <w:b/>
                <w:bCs/>
                <w:i/>
                <w:iCs/>
                <w:sz w:val="28"/>
                <w:szCs w:val="28"/>
                <w:lang w:val="vi-VN" w:eastAsia="ja-JP"/>
              </w:rPr>
              <w:t>Nơi nhận:</w:t>
            </w:r>
            <w:r w:rsidRPr="00F440A2">
              <w:rPr>
                <w:rFonts w:ascii="Times New Roman" w:hAnsi="Times New Roman"/>
                <w:b/>
                <w:bCs/>
                <w:i/>
                <w:iCs/>
                <w:sz w:val="28"/>
                <w:szCs w:val="28"/>
                <w:lang w:val="vi-VN" w:eastAsia="ja-JP"/>
              </w:rPr>
              <w:br/>
            </w:r>
            <w:r w:rsidRPr="00F440A2">
              <w:rPr>
                <w:rFonts w:ascii="Times New Roman" w:hAnsi="Times New Roman"/>
                <w:sz w:val="28"/>
                <w:szCs w:val="28"/>
                <w:lang w:val="vi-VN" w:eastAsia="ja-JP"/>
              </w:rPr>
              <w:t>- Như trên;</w:t>
            </w:r>
            <w:r w:rsidRPr="00F440A2">
              <w:rPr>
                <w:rFonts w:ascii="Times New Roman" w:hAnsi="Times New Roman"/>
                <w:sz w:val="28"/>
                <w:szCs w:val="28"/>
                <w:lang w:val="vi-VN" w:eastAsia="ja-JP"/>
              </w:rPr>
              <w:br/>
              <w:t>- ………….;</w:t>
            </w:r>
            <w:r w:rsidRPr="00F440A2">
              <w:rPr>
                <w:rFonts w:ascii="Times New Roman" w:hAnsi="Times New Roman"/>
                <w:sz w:val="28"/>
                <w:szCs w:val="28"/>
                <w:lang w:val="vi-VN" w:eastAsia="ja-JP"/>
              </w:rPr>
              <w:br/>
              <w:t>- Lưu VT.</w:t>
            </w:r>
          </w:p>
        </w:tc>
        <w:tc>
          <w:tcPr>
            <w:tcW w:w="5350" w:type="dxa"/>
            <w:tcBorders>
              <w:top w:val="nil"/>
              <w:left w:val="nil"/>
              <w:bottom w:val="nil"/>
              <w:right w:val="nil"/>
              <w:tl2br w:val="nil"/>
              <w:tr2bl w:val="nil"/>
            </w:tcBorders>
            <w:shd w:val="clear" w:color="auto" w:fill="auto"/>
            <w:tcMar>
              <w:top w:w="0" w:type="dxa"/>
              <w:left w:w="108" w:type="dxa"/>
              <w:bottom w:w="0" w:type="dxa"/>
              <w:right w:w="108" w:type="dxa"/>
            </w:tcMar>
          </w:tcPr>
          <w:p w:rsidR="00DE7051" w:rsidRPr="00F440A2" w:rsidRDefault="00FC4D92">
            <w:pPr>
              <w:adjustRightInd w:val="0"/>
              <w:snapToGrid w:val="0"/>
              <w:jc w:val="center"/>
              <w:rPr>
                <w:rFonts w:ascii="Times New Roman" w:hAnsi="Times New Roman"/>
                <w:sz w:val="28"/>
                <w:szCs w:val="28"/>
                <w:lang w:val="vi-VN" w:eastAsia="ja-JP"/>
              </w:rPr>
            </w:pPr>
            <w:r w:rsidRPr="00F440A2">
              <w:rPr>
                <w:rFonts w:ascii="Times New Roman" w:hAnsi="Times New Roman"/>
                <w:sz w:val="28"/>
                <w:szCs w:val="28"/>
                <w:lang w:val="vi-VN" w:eastAsia="ja-JP"/>
              </w:rPr>
              <w:t>(2)</w:t>
            </w:r>
            <w:r w:rsidRPr="00F440A2">
              <w:rPr>
                <w:rFonts w:ascii="Times New Roman" w:hAnsi="Times New Roman"/>
                <w:sz w:val="28"/>
                <w:szCs w:val="28"/>
                <w:lang w:val="vi-VN" w:eastAsia="ja-JP"/>
              </w:rPr>
              <w:br/>
            </w:r>
            <w:r w:rsidRPr="00F440A2">
              <w:rPr>
                <w:rFonts w:ascii="Times New Roman" w:hAnsi="Times New Roman"/>
                <w:b/>
                <w:bCs/>
                <w:sz w:val="28"/>
                <w:szCs w:val="28"/>
                <w:lang w:val="vi-VN" w:eastAsia="ja-JP"/>
              </w:rPr>
              <w:t>QUYỀN HẠN, CHỨC VỤ CỦA NGƯỜI KÝ</w:t>
            </w:r>
            <w:r w:rsidRPr="00F440A2">
              <w:rPr>
                <w:rFonts w:ascii="Times New Roman" w:hAnsi="Times New Roman"/>
                <w:b/>
                <w:bCs/>
                <w:sz w:val="28"/>
                <w:szCs w:val="28"/>
                <w:lang w:val="vi-VN" w:eastAsia="ja-JP"/>
              </w:rPr>
              <w:br/>
            </w:r>
            <w:r w:rsidRPr="00F440A2">
              <w:rPr>
                <w:rFonts w:ascii="Times New Roman" w:hAnsi="Times New Roman"/>
                <w:i/>
                <w:iCs/>
                <w:sz w:val="28"/>
                <w:szCs w:val="28"/>
                <w:lang w:val="vi-VN" w:eastAsia="ja-JP"/>
              </w:rPr>
              <w:t>(Ký, ghi rõ họ tên và đóng dấu)</w:t>
            </w:r>
          </w:p>
        </w:tc>
      </w:tr>
    </w:tbl>
    <w:p w:rsidR="00DC3A61" w:rsidRPr="00F440A2" w:rsidRDefault="00DC3A61">
      <w:pPr>
        <w:adjustRightInd w:val="0"/>
        <w:snapToGrid w:val="0"/>
        <w:spacing w:after="120"/>
        <w:ind w:firstLine="720"/>
        <w:jc w:val="both"/>
        <w:rPr>
          <w:rFonts w:ascii="Times New Roman" w:hAnsi="Times New Roman"/>
          <w:b/>
          <w:bCs/>
          <w:sz w:val="28"/>
          <w:szCs w:val="28"/>
          <w:lang w:val="vi-VN" w:eastAsia="ja-JP"/>
        </w:rPr>
      </w:pPr>
    </w:p>
    <w:p w:rsidR="00DE7051" w:rsidRPr="00F440A2" w:rsidRDefault="00FC4D92">
      <w:pPr>
        <w:adjustRightInd w:val="0"/>
        <w:snapToGrid w:val="0"/>
        <w:spacing w:after="120"/>
        <w:ind w:firstLine="720"/>
        <w:jc w:val="both"/>
        <w:rPr>
          <w:rFonts w:ascii="Times New Roman" w:hAnsi="Times New Roman"/>
          <w:sz w:val="28"/>
          <w:szCs w:val="28"/>
          <w:lang w:val="vi-VN" w:eastAsia="ja-JP"/>
        </w:rPr>
      </w:pPr>
      <w:r w:rsidRPr="00F440A2">
        <w:rPr>
          <w:rFonts w:ascii="Times New Roman" w:hAnsi="Times New Roman"/>
          <w:b/>
          <w:bCs/>
          <w:sz w:val="28"/>
          <w:szCs w:val="28"/>
          <w:lang w:val="vi-VN" w:eastAsia="ja-JP"/>
        </w:rPr>
        <w:t>Hướng dẫn nội dung ghi</w:t>
      </w:r>
    </w:p>
    <w:p w:rsidR="00DE7051" w:rsidRPr="00F440A2" w:rsidRDefault="00FC4D92">
      <w:pPr>
        <w:adjustRightInd w:val="0"/>
        <w:snapToGrid w:val="0"/>
        <w:spacing w:after="120"/>
        <w:ind w:firstLine="720"/>
        <w:jc w:val="both"/>
        <w:rPr>
          <w:rFonts w:ascii="Times New Roman" w:hAnsi="Times New Roman"/>
          <w:sz w:val="28"/>
          <w:szCs w:val="28"/>
          <w:lang w:val="vi-VN" w:eastAsia="ja-JP"/>
        </w:rPr>
      </w:pPr>
      <w:r w:rsidRPr="00F440A2">
        <w:rPr>
          <w:rFonts w:ascii="Times New Roman" w:hAnsi="Times New Roman"/>
          <w:sz w:val="28"/>
          <w:szCs w:val="28"/>
          <w:lang w:val="vi-VN" w:eastAsia="ja-JP"/>
        </w:rPr>
        <w:t>(1) Tên tổ chức hoặc cơ quan cấp trên của tổ chức đề nghị (nếu có);</w:t>
      </w:r>
    </w:p>
    <w:p w:rsidR="00DE7051" w:rsidRPr="00F440A2" w:rsidRDefault="00FC4D92">
      <w:pPr>
        <w:adjustRightInd w:val="0"/>
        <w:snapToGrid w:val="0"/>
        <w:spacing w:after="120"/>
        <w:ind w:firstLine="720"/>
        <w:jc w:val="both"/>
        <w:rPr>
          <w:rFonts w:ascii="Times New Roman" w:hAnsi="Times New Roman"/>
          <w:sz w:val="28"/>
          <w:szCs w:val="28"/>
          <w:lang w:val="vi-VN" w:eastAsia="ja-JP"/>
        </w:rPr>
      </w:pPr>
      <w:r w:rsidRPr="00F440A2">
        <w:rPr>
          <w:rFonts w:ascii="Times New Roman" w:hAnsi="Times New Roman"/>
          <w:sz w:val="28"/>
          <w:szCs w:val="28"/>
          <w:lang w:val="vi-VN" w:eastAsia="ja-JP"/>
        </w:rPr>
        <w:t xml:space="preserve">(2) Tên đơn vị hoặc tổ chức đề nghị chấp thuận thiết kế và phương án tổ chức giao thông của nút giao đấu nối vào đường </w:t>
      </w:r>
      <w:r w:rsidRPr="00F440A2">
        <w:rPr>
          <w:rFonts w:ascii="Times New Roman" w:hAnsi="Times New Roman"/>
          <w:sz w:val="28"/>
          <w:szCs w:val="28"/>
          <w:lang w:eastAsia="ja-JP"/>
        </w:rPr>
        <w:t>tỉnh, đường huyện</w:t>
      </w:r>
      <w:r w:rsidRPr="00F440A2">
        <w:rPr>
          <w:rFonts w:ascii="Times New Roman" w:hAnsi="Times New Roman"/>
          <w:sz w:val="28"/>
          <w:szCs w:val="28"/>
          <w:lang w:val="vi-VN" w:eastAsia="ja-JP"/>
        </w:rPr>
        <w:t xml:space="preserve"> đang khai thác (do chủ đầu tư đứng đơn);</w:t>
      </w:r>
    </w:p>
    <w:p w:rsidR="00DE7051" w:rsidRPr="00F440A2" w:rsidRDefault="00FC4D92">
      <w:pPr>
        <w:adjustRightInd w:val="0"/>
        <w:snapToGrid w:val="0"/>
        <w:spacing w:after="120"/>
        <w:ind w:firstLine="720"/>
        <w:jc w:val="both"/>
        <w:rPr>
          <w:rFonts w:ascii="Times New Roman" w:hAnsi="Times New Roman"/>
          <w:sz w:val="28"/>
          <w:szCs w:val="28"/>
          <w:lang w:val="vi-VN" w:eastAsia="ja-JP"/>
        </w:rPr>
      </w:pPr>
      <w:r w:rsidRPr="00F440A2">
        <w:rPr>
          <w:rFonts w:ascii="Times New Roman" w:hAnsi="Times New Roman"/>
          <w:sz w:val="28"/>
          <w:szCs w:val="28"/>
          <w:lang w:val="vi-VN" w:eastAsia="ja-JP"/>
        </w:rPr>
        <w:t>(3) Tên tổ chức tư vấn. </w:t>
      </w:r>
    </w:p>
    <w:p w:rsidR="00DE7051" w:rsidRPr="00F440A2" w:rsidRDefault="00DE7051">
      <w:pPr>
        <w:adjustRightInd w:val="0"/>
        <w:snapToGrid w:val="0"/>
        <w:rPr>
          <w:rFonts w:ascii="Times New Roman" w:hAnsi="Times New Roman"/>
          <w:b/>
          <w:bCs/>
          <w:sz w:val="28"/>
          <w:szCs w:val="28"/>
          <w:lang w:val="vi-VN" w:eastAsia="ja-JP"/>
        </w:rPr>
        <w:sectPr w:rsidR="00DE7051" w:rsidRPr="00F440A2">
          <w:headerReference w:type="default" r:id="rId7"/>
          <w:pgSz w:w="11906" w:h="16838"/>
          <w:pgMar w:top="1134" w:right="1134" w:bottom="1134" w:left="1701" w:header="0" w:footer="0" w:gutter="0"/>
          <w:cols w:space="720"/>
          <w:titlePg/>
          <w:docGrid w:linePitch="326"/>
        </w:sectPr>
      </w:pPr>
    </w:p>
    <w:p w:rsidR="00DE7051" w:rsidRPr="00F440A2" w:rsidRDefault="00FC4D92" w:rsidP="00F440A2">
      <w:pPr>
        <w:adjustRightInd w:val="0"/>
        <w:snapToGrid w:val="0"/>
        <w:spacing w:after="120"/>
        <w:jc w:val="center"/>
        <w:rPr>
          <w:rFonts w:ascii="Times New Roman" w:hAnsi="Times New Roman"/>
          <w:sz w:val="28"/>
          <w:szCs w:val="28"/>
          <w:lang w:val="vi-VN" w:eastAsia="ja-JP"/>
        </w:rPr>
      </w:pPr>
      <w:r w:rsidRPr="00F440A2">
        <w:rPr>
          <w:rFonts w:ascii="Times New Roman" w:hAnsi="Times New Roman"/>
          <w:b/>
          <w:bCs/>
          <w:sz w:val="28"/>
          <w:szCs w:val="28"/>
          <w:lang w:val="vi-VN" w:eastAsia="ja-JP"/>
        </w:rPr>
        <w:t xml:space="preserve">Mẫu: Văn bản chấp thuận thiết kế nút giao đấu nối vào đường </w:t>
      </w:r>
      <w:r w:rsidRPr="00F440A2">
        <w:rPr>
          <w:rFonts w:ascii="Times New Roman" w:hAnsi="Times New Roman"/>
          <w:b/>
          <w:bCs/>
          <w:sz w:val="28"/>
          <w:szCs w:val="28"/>
          <w:lang w:eastAsia="ja-JP"/>
        </w:rPr>
        <w:t>tỉnh, đường huyện</w:t>
      </w:r>
      <w:r w:rsidRPr="00F440A2">
        <w:rPr>
          <w:rFonts w:ascii="Times New Roman" w:hAnsi="Times New Roman"/>
          <w:b/>
          <w:bCs/>
          <w:sz w:val="28"/>
          <w:szCs w:val="28"/>
          <w:lang w:val="vi-VN" w:eastAsia="ja-JP"/>
        </w:rPr>
        <w:t xml:space="preserve"> đang khai thác</w:t>
      </w:r>
    </w:p>
    <w:tbl>
      <w:tblPr>
        <w:tblW w:w="9497" w:type="dxa"/>
        <w:tblInd w:w="-142" w:type="dxa"/>
        <w:tblLayout w:type="fixed"/>
        <w:tblCellMar>
          <w:left w:w="0" w:type="dxa"/>
          <w:right w:w="0" w:type="dxa"/>
        </w:tblCellMar>
        <w:tblLook w:val="04A0" w:firstRow="1" w:lastRow="0" w:firstColumn="1" w:lastColumn="0" w:noHBand="0" w:noVBand="1"/>
      </w:tblPr>
      <w:tblGrid>
        <w:gridCol w:w="3430"/>
        <w:gridCol w:w="6067"/>
      </w:tblGrid>
      <w:tr w:rsidR="00DE7051" w:rsidRPr="00F440A2">
        <w:tc>
          <w:tcPr>
            <w:tcW w:w="3430" w:type="dxa"/>
            <w:tcBorders>
              <w:top w:val="nil"/>
              <w:left w:val="nil"/>
              <w:bottom w:val="nil"/>
              <w:right w:val="nil"/>
              <w:tl2br w:val="nil"/>
              <w:tr2bl w:val="nil"/>
            </w:tcBorders>
            <w:shd w:val="clear" w:color="auto" w:fill="auto"/>
            <w:tcMar>
              <w:top w:w="0" w:type="dxa"/>
              <w:left w:w="108" w:type="dxa"/>
              <w:bottom w:w="0" w:type="dxa"/>
              <w:right w:w="108" w:type="dxa"/>
            </w:tcMar>
          </w:tcPr>
          <w:p w:rsidR="00DE7051" w:rsidRPr="00F440A2" w:rsidRDefault="00FC4D92">
            <w:pPr>
              <w:adjustRightInd w:val="0"/>
              <w:snapToGrid w:val="0"/>
              <w:jc w:val="center"/>
              <w:rPr>
                <w:rFonts w:ascii="Times New Roman" w:hAnsi="Times New Roman"/>
                <w:sz w:val="28"/>
                <w:szCs w:val="28"/>
                <w:lang w:val="en-GB" w:eastAsia="ja-JP"/>
              </w:rPr>
            </w:pPr>
            <w:r w:rsidRPr="00F440A2">
              <w:rPr>
                <w:rFonts w:ascii="Times New Roman" w:hAnsi="Times New Roman"/>
                <w:sz w:val="28"/>
                <w:szCs w:val="28"/>
                <w:lang w:val="vi-VN" w:eastAsia="ja-JP"/>
              </w:rPr>
              <w:t xml:space="preserve">(1) </w:t>
            </w:r>
            <w:r w:rsidRPr="00F440A2">
              <w:rPr>
                <w:rFonts w:ascii="Times New Roman" w:hAnsi="Times New Roman"/>
                <w:sz w:val="28"/>
                <w:szCs w:val="28"/>
                <w:lang w:val="vi-VN" w:eastAsia="ja-JP"/>
              </w:rPr>
              <w:br/>
              <w:t>(2)</w:t>
            </w:r>
            <w:r w:rsidRPr="00F440A2">
              <w:rPr>
                <w:rFonts w:ascii="Times New Roman" w:hAnsi="Times New Roman"/>
                <w:b/>
                <w:bCs/>
                <w:sz w:val="28"/>
                <w:szCs w:val="28"/>
                <w:lang w:val="vi-VN" w:eastAsia="ja-JP"/>
              </w:rPr>
              <w:br/>
            </w:r>
            <w:r w:rsidRPr="00F440A2">
              <w:rPr>
                <w:rFonts w:ascii="Times New Roman" w:hAnsi="Times New Roman"/>
                <w:sz w:val="28"/>
                <w:szCs w:val="28"/>
                <w:vertAlign w:val="superscript"/>
                <w:lang w:val="en-GB" w:eastAsia="ja-JP"/>
              </w:rPr>
              <w:t>_______</w:t>
            </w:r>
          </w:p>
        </w:tc>
        <w:tc>
          <w:tcPr>
            <w:tcW w:w="6067" w:type="dxa"/>
            <w:tcBorders>
              <w:top w:val="nil"/>
              <w:left w:val="nil"/>
              <w:bottom w:val="nil"/>
              <w:right w:val="nil"/>
              <w:tl2br w:val="nil"/>
              <w:tr2bl w:val="nil"/>
            </w:tcBorders>
            <w:shd w:val="clear" w:color="auto" w:fill="auto"/>
            <w:tcMar>
              <w:top w:w="0" w:type="dxa"/>
              <w:left w:w="108" w:type="dxa"/>
              <w:bottom w:w="0" w:type="dxa"/>
              <w:right w:w="108" w:type="dxa"/>
            </w:tcMar>
          </w:tcPr>
          <w:p w:rsidR="00DE7051" w:rsidRPr="00F440A2" w:rsidRDefault="00FC4D92">
            <w:pPr>
              <w:adjustRightInd w:val="0"/>
              <w:snapToGrid w:val="0"/>
              <w:jc w:val="center"/>
              <w:rPr>
                <w:rFonts w:ascii="Times New Roman" w:hAnsi="Times New Roman"/>
                <w:sz w:val="28"/>
                <w:szCs w:val="28"/>
                <w:lang w:val="en-GB" w:eastAsia="ja-JP"/>
              </w:rPr>
            </w:pPr>
            <w:r w:rsidRPr="00F440A2">
              <w:rPr>
                <w:rFonts w:ascii="Times New Roman" w:hAnsi="Times New Roman"/>
                <w:b/>
                <w:bCs/>
                <w:sz w:val="28"/>
                <w:szCs w:val="28"/>
                <w:lang w:val="vi-VN" w:eastAsia="ja-JP"/>
              </w:rPr>
              <w:t>CỘNG HÒA XÃ HỘI CHỦ NGHĨA VIỆT NAM</w:t>
            </w:r>
            <w:r w:rsidRPr="00F440A2">
              <w:rPr>
                <w:rFonts w:ascii="Times New Roman" w:hAnsi="Times New Roman"/>
                <w:b/>
                <w:bCs/>
                <w:sz w:val="28"/>
                <w:szCs w:val="28"/>
                <w:lang w:val="vi-VN" w:eastAsia="ja-JP"/>
              </w:rPr>
              <w:br/>
              <w:t xml:space="preserve">Độc lập - Tự do - Hạnh phúc </w:t>
            </w:r>
            <w:r w:rsidRPr="00F440A2">
              <w:rPr>
                <w:rFonts w:ascii="Times New Roman" w:hAnsi="Times New Roman"/>
                <w:b/>
                <w:bCs/>
                <w:sz w:val="28"/>
                <w:szCs w:val="28"/>
                <w:lang w:val="vi-VN" w:eastAsia="ja-JP"/>
              </w:rPr>
              <w:br/>
            </w:r>
            <w:r w:rsidRPr="00F440A2">
              <w:rPr>
                <w:rFonts w:ascii="Times New Roman" w:hAnsi="Times New Roman"/>
                <w:sz w:val="28"/>
                <w:szCs w:val="28"/>
                <w:vertAlign w:val="superscript"/>
                <w:lang w:val="en-GB" w:eastAsia="ja-JP"/>
              </w:rPr>
              <w:t>_______________________</w:t>
            </w:r>
          </w:p>
        </w:tc>
      </w:tr>
      <w:tr w:rsidR="00DE7051" w:rsidRPr="00F440A2">
        <w:tc>
          <w:tcPr>
            <w:tcW w:w="3430" w:type="dxa"/>
            <w:tcBorders>
              <w:top w:val="nil"/>
              <w:left w:val="nil"/>
              <w:bottom w:val="nil"/>
              <w:right w:val="nil"/>
              <w:tl2br w:val="nil"/>
              <w:tr2bl w:val="nil"/>
            </w:tcBorders>
            <w:shd w:val="clear" w:color="auto" w:fill="auto"/>
            <w:tcMar>
              <w:top w:w="0" w:type="dxa"/>
              <w:left w:w="108" w:type="dxa"/>
              <w:bottom w:w="0" w:type="dxa"/>
              <w:right w:w="108" w:type="dxa"/>
            </w:tcMar>
          </w:tcPr>
          <w:p w:rsidR="00DE7051" w:rsidRPr="00F440A2" w:rsidRDefault="00FC4D92">
            <w:pPr>
              <w:adjustRightInd w:val="0"/>
              <w:snapToGrid w:val="0"/>
              <w:rPr>
                <w:rFonts w:ascii="Times New Roman" w:hAnsi="Times New Roman"/>
                <w:sz w:val="28"/>
                <w:szCs w:val="28"/>
                <w:lang w:val="vi-VN" w:eastAsia="ja-JP"/>
              </w:rPr>
            </w:pPr>
            <w:r w:rsidRPr="00F440A2">
              <w:rPr>
                <w:rFonts w:ascii="Times New Roman" w:hAnsi="Times New Roman"/>
                <w:sz w:val="28"/>
                <w:szCs w:val="28"/>
                <w:lang w:val="vi-VN" w:eastAsia="ja-JP"/>
              </w:rPr>
              <w:t>Số: ……/……</w:t>
            </w:r>
            <w:r w:rsidRPr="00F440A2">
              <w:rPr>
                <w:rFonts w:ascii="Times New Roman" w:hAnsi="Times New Roman"/>
                <w:sz w:val="28"/>
                <w:szCs w:val="28"/>
                <w:lang w:val="vi-VN" w:eastAsia="ja-JP"/>
              </w:rPr>
              <w:br/>
              <w:t xml:space="preserve">Về việc chấp thuận thiết kế nút giao đấu nối vào … (ghi bên trái/hoặc bên phải tuyến Km … (ghi lý trình) đường </w:t>
            </w:r>
            <w:r w:rsidRPr="00F440A2">
              <w:rPr>
                <w:rFonts w:ascii="Times New Roman" w:hAnsi="Times New Roman"/>
                <w:sz w:val="28"/>
                <w:szCs w:val="28"/>
                <w:lang w:eastAsia="ja-JP"/>
              </w:rPr>
              <w:t>đường</w:t>
            </w:r>
            <w:r w:rsidRPr="00F440A2">
              <w:rPr>
                <w:rFonts w:ascii="Times New Roman" w:hAnsi="Times New Roman"/>
                <w:sz w:val="28"/>
                <w:szCs w:val="28"/>
                <w:lang w:val="vi-VN" w:eastAsia="ja-JP"/>
              </w:rPr>
              <w:t>…. ghi tên, số hiệu đường bộ)</w:t>
            </w:r>
          </w:p>
        </w:tc>
        <w:tc>
          <w:tcPr>
            <w:tcW w:w="6067" w:type="dxa"/>
            <w:tcBorders>
              <w:top w:val="nil"/>
              <w:left w:val="nil"/>
              <w:bottom w:val="nil"/>
              <w:right w:val="nil"/>
              <w:tl2br w:val="nil"/>
              <w:tr2bl w:val="nil"/>
            </w:tcBorders>
            <w:shd w:val="clear" w:color="auto" w:fill="auto"/>
            <w:tcMar>
              <w:top w:w="0" w:type="dxa"/>
              <w:left w:w="108" w:type="dxa"/>
              <w:bottom w:w="0" w:type="dxa"/>
              <w:right w:w="108" w:type="dxa"/>
            </w:tcMar>
          </w:tcPr>
          <w:p w:rsidR="00DE7051" w:rsidRPr="00F440A2" w:rsidRDefault="00FC4D92">
            <w:pPr>
              <w:adjustRightInd w:val="0"/>
              <w:snapToGrid w:val="0"/>
              <w:jc w:val="center"/>
              <w:rPr>
                <w:rFonts w:ascii="Times New Roman" w:hAnsi="Times New Roman"/>
                <w:sz w:val="28"/>
                <w:szCs w:val="28"/>
                <w:lang w:val="vi-VN" w:eastAsia="ja-JP"/>
              </w:rPr>
            </w:pPr>
            <w:r w:rsidRPr="00F440A2">
              <w:rPr>
                <w:rFonts w:ascii="Times New Roman" w:hAnsi="Times New Roman"/>
                <w:sz w:val="28"/>
                <w:szCs w:val="28"/>
                <w:lang w:val="vi-VN" w:eastAsia="ja-JP"/>
              </w:rPr>
              <w:t>……, ngày …… tháng …… năm 20…</w:t>
            </w:r>
          </w:p>
        </w:tc>
      </w:tr>
    </w:tbl>
    <w:p w:rsidR="00DE7051" w:rsidRPr="00F440A2" w:rsidRDefault="00DE7051">
      <w:pPr>
        <w:adjustRightInd w:val="0"/>
        <w:snapToGrid w:val="0"/>
        <w:jc w:val="center"/>
        <w:rPr>
          <w:rFonts w:ascii="Times New Roman" w:hAnsi="Times New Roman"/>
          <w:sz w:val="28"/>
          <w:szCs w:val="28"/>
          <w:lang w:val="en-GB" w:eastAsia="ja-JP"/>
        </w:rPr>
      </w:pPr>
    </w:p>
    <w:p w:rsidR="00DE7051" w:rsidRPr="00F440A2" w:rsidRDefault="00FC4D92">
      <w:pPr>
        <w:adjustRightInd w:val="0"/>
        <w:snapToGrid w:val="0"/>
        <w:jc w:val="center"/>
        <w:rPr>
          <w:rFonts w:ascii="Times New Roman" w:hAnsi="Times New Roman"/>
          <w:sz w:val="28"/>
          <w:szCs w:val="28"/>
          <w:lang w:val="vi-VN" w:eastAsia="ja-JP"/>
        </w:rPr>
      </w:pPr>
      <w:r w:rsidRPr="00F440A2">
        <w:rPr>
          <w:rFonts w:ascii="Times New Roman" w:hAnsi="Times New Roman"/>
          <w:sz w:val="28"/>
          <w:szCs w:val="28"/>
          <w:lang w:val="vi-VN" w:eastAsia="ja-JP"/>
        </w:rPr>
        <w:t> </w:t>
      </w:r>
    </w:p>
    <w:tbl>
      <w:tblPr>
        <w:tblW w:w="9071" w:type="dxa"/>
        <w:tblLayout w:type="fixed"/>
        <w:tblCellMar>
          <w:left w:w="0" w:type="dxa"/>
          <w:right w:w="0" w:type="dxa"/>
        </w:tblCellMar>
        <w:tblLook w:val="04A0" w:firstRow="1" w:lastRow="0" w:firstColumn="1" w:lastColumn="0" w:noHBand="0" w:noVBand="1"/>
      </w:tblPr>
      <w:tblGrid>
        <w:gridCol w:w="3061"/>
        <w:gridCol w:w="6010"/>
      </w:tblGrid>
      <w:tr w:rsidR="00DE7051" w:rsidRPr="00F440A2">
        <w:tc>
          <w:tcPr>
            <w:tcW w:w="3061" w:type="dxa"/>
            <w:tcBorders>
              <w:top w:val="nil"/>
              <w:left w:val="nil"/>
              <w:bottom w:val="nil"/>
              <w:right w:val="nil"/>
              <w:tl2br w:val="nil"/>
              <w:tr2bl w:val="nil"/>
            </w:tcBorders>
            <w:shd w:val="clear" w:color="auto" w:fill="auto"/>
            <w:tcMar>
              <w:top w:w="0" w:type="dxa"/>
              <w:left w:w="108" w:type="dxa"/>
              <w:bottom w:w="0" w:type="dxa"/>
              <w:right w:w="108" w:type="dxa"/>
            </w:tcMar>
          </w:tcPr>
          <w:p w:rsidR="00DE7051" w:rsidRPr="00F440A2" w:rsidRDefault="00FC4D92">
            <w:pPr>
              <w:adjustRightInd w:val="0"/>
              <w:snapToGrid w:val="0"/>
              <w:jc w:val="right"/>
              <w:rPr>
                <w:rFonts w:ascii="Times New Roman" w:hAnsi="Times New Roman"/>
                <w:sz w:val="28"/>
                <w:szCs w:val="28"/>
                <w:lang w:val="vi-VN" w:eastAsia="ja-JP"/>
              </w:rPr>
            </w:pPr>
            <w:r w:rsidRPr="00F440A2">
              <w:rPr>
                <w:rFonts w:ascii="Times New Roman" w:hAnsi="Times New Roman"/>
                <w:sz w:val="28"/>
                <w:szCs w:val="28"/>
                <w:lang w:val="vi-VN" w:eastAsia="ja-JP"/>
              </w:rPr>
              <w:t>Kính gửi:</w:t>
            </w:r>
          </w:p>
        </w:tc>
        <w:tc>
          <w:tcPr>
            <w:tcW w:w="6010" w:type="dxa"/>
            <w:tcBorders>
              <w:top w:val="nil"/>
              <w:left w:val="nil"/>
              <w:bottom w:val="nil"/>
              <w:right w:val="nil"/>
              <w:tl2br w:val="nil"/>
              <w:tr2bl w:val="nil"/>
            </w:tcBorders>
            <w:shd w:val="clear" w:color="auto" w:fill="auto"/>
            <w:tcMar>
              <w:top w:w="0" w:type="dxa"/>
              <w:left w:w="108" w:type="dxa"/>
              <w:bottom w:w="0" w:type="dxa"/>
              <w:right w:w="108" w:type="dxa"/>
            </w:tcMar>
          </w:tcPr>
          <w:p w:rsidR="00DE7051" w:rsidRPr="00F440A2" w:rsidRDefault="00FC4D92">
            <w:pPr>
              <w:adjustRightInd w:val="0"/>
              <w:snapToGrid w:val="0"/>
              <w:rPr>
                <w:rFonts w:ascii="Times New Roman" w:hAnsi="Times New Roman"/>
                <w:sz w:val="28"/>
                <w:szCs w:val="28"/>
                <w:lang w:val="vi-VN" w:eastAsia="ja-JP"/>
              </w:rPr>
            </w:pPr>
            <w:r w:rsidRPr="00F440A2">
              <w:rPr>
                <w:rFonts w:ascii="Times New Roman" w:hAnsi="Times New Roman"/>
                <w:sz w:val="28"/>
                <w:szCs w:val="28"/>
                <w:lang w:val="vi-VN" w:eastAsia="ja-JP"/>
              </w:rPr>
              <w:t>- …… (ghi tên đơn vị đề nghị chấp thuận nút giao đấu nối);</w:t>
            </w:r>
          </w:p>
          <w:p w:rsidR="00DE7051" w:rsidRPr="00F440A2" w:rsidRDefault="00FC4D92">
            <w:pPr>
              <w:adjustRightInd w:val="0"/>
              <w:snapToGrid w:val="0"/>
              <w:rPr>
                <w:rFonts w:ascii="Times New Roman" w:hAnsi="Times New Roman"/>
                <w:sz w:val="28"/>
                <w:szCs w:val="28"/>
                <w:lang w:val="vi-VN" w:eastAsia="ja-JP"/>
              </w:rPr>
            </w:pPr>
            <w:r w:rsidRPr="00F440A2">
              <w:rPr>
                <w:rFonts w:ascii="Times New Roman" w:hAnsi="Times New Roman"/>
                <w:sz w:val="28"/>
                <w:szCs w:val="28"/>
                <w:lang w:val="vi-VN" w:eastAsia="ja-JP"/>
              </w:rPr>
              <w:t>- …. (ghi tên cơ quan cấp phép thi công nút giao đấu nối trong trường hợp cơ quan cấp phép nút giao đấu nối khác cơ quan chấp thuận thiết kế nút giao đấu nối).</w:t>
            </w:r>
          </w:p>
        </w:tc>
      </w:tr>
    </w:tbl>
    <w:p w:rsidR="00DE7051" w:rsidRPr="00F440A2" w:rsidRDefault="00DE7051">
      <w:pPr>
        <w:adjustRightInd w:val="0"/>
        <w:snapToGrid w:val="0"/>
        <w:rPr>
          <w:rFonts w:ascii="Times New Roman" w:hAnsi="Times New Roman"/>
          <w:sz w:val="28"/>
          <w:szCs w:val="28"/>
          <w:lang w:val="en-GB" w:eastAsia="ja-JP"/>
        </w:rPr>
      </w:pPr>
    </w:p>
    <w:p w:rsidR="00DE7051" w:rsidRPr="00F440A2" w:rsidRDefault="00FC4D92">
      <w:pPr>
        <w:adjustRightInd w:val="0"/>
        <w:snapToGrid w:val="0"/>
        <w:spacing w:after="120"/>
        <w:ind w:firstLine="720"/>
        <w:jc w:val="both"/>
        <w:rPr>
          <w:rFonts w:ascii="Times New Roman" w:hAnsi="Times New Roman"/>
          <w:sz w:val="28"/>
          <w:szCs w:val="28"/>
          <w:lang w:val="vi-VN" w:eastAsia="ja-JP"/>
        </w:rPr>
      </w:pPr>
      <w:r w:rsidRPr="00F440A2">
        <w:rPr>
          <w:rFonts w:ascii="Times New Roman" w:hAnsi="Times New Roman"/>
          <w:sz w:val="28"/>
          <w:szCs w:val="28"/>
          <w:lang w:val="vi-VN" w:eastAsia="ja-JP"/>
        </w:rPr>
        <w:t>Căn cứ Luật Đường bộ năm 2024;</w:t>
      </w:r>
    </w:p>
    <w:p w:rsidR="00DE7051" w:rsidRPr="00F440A2" w:rsidRDefault="00FC4D92">
      <w:pPr>
        <w:adjustRightInd w:val="0"/>
        <w:snapToGrid w:val="0"/>
        <w:spacing w:after="120"/>
        <w:ind w:firstLine="720"/>
        <w:jc w:val="both"/>
        <w:rPr>
          <w:rFonts w:ascii="Times New Roman" w:hAnsi="Times New Roman"/>
          <w:sz w:val="28"/>
          <w:szCs w:val="28"/>
          <w:lang w:val="vi-VN" w:eastAsia="ja-JP"/>
        </w:rPr>
      </w:pPr>
      <w:r w:rsidRPr="00F440A2">
        <w:rPr>
          <w:rFonts w:ascii="Times New Roman" w:hAnsi="Times New Roman"/>
          <w:sz w:val="28"/>
          <w:szCs w:val="28"/>
          <w:lang w:val="vi-VN" w:eastAsia="ja-JP"/>
        </w:rPr>
        <w:t>Căn cứ Thông tư số 41/2024/TT-BGTVT ngày 15 tháng 11 năm 2024 của Bộ trưởng Bộ Giao thông vận tải quy định về quản lý, vận hành, khai thác và bảo trì kết cấu hạ tầng đường bộ;</w:t>
      </w:r>
    </w:p>
    <w:p w:rsidR="00DE7051" w:rsidRPr="00F440A2" w:rsidRDefault="00FC4D92">
      <w:pPr>
        <w:adjustRightInd w:val="0"/>
        <w:snapToGrid w:val="0"/>
        <w:spacing w:after="120"/>
        <w:ind w:firstLine="720"/>
        <w:jc w:val="both"/>
        <w:rPr>
          <w:rFonts w:ascii="Times New Roman" w:hAnsi="Times New Roman"/>
          <w:sz w:val="28"/>
          <w:szCs w:val="28"/>
          <w:lang w:val="vi-VN" w:eastAsia="ja-JP"/>
        </w:rPr>
      </w:pPr>
      <w:r w:rsidRPr="00F440A2">
        <w:rPr>
          <w:rFonts w:ascii="Times New Roman" w:hAnsi="Times New Roman"/>
          <w:sz w:val="28"/>
          <w:szCs w:val="28"/>
          <w:lang w:val="vi-VN" w:eastAsia="ja-JP"/>
        </w:rPr>
        <w:t>Căn cứ … (ghi các văn bản/quyết định phê duyệt vị trí nút giao đấu nối trừ vị trí đấu nối không phải chấp thuận theo quy định tại Nghị định quy định chi tiết và hướng dẫn thi hành một số điều của Luật Đường bộ, Điều 77 Luật Trật tự an toàn giao thông đường bộ; dự án đầu tư xây dựng có nút giao đấu nối, văn bản giao chủ đầu tư xây dựng nút giao đấu nối);</w:t>
      </w:r>
    </w:p>
    <w:p w:rsidR="00DE7051" w:rsidRPr="00F440A2" w:rsidRDefault="00FC4D92">
      <w:pPr>
        <w:adjustRightInd w:val="0"/>
        <w:snapToGrid w:val="0"/>
        <w:spacing w:after="120"/>
        <w:ind w:firstLine="720"/>
        <w:jc w:val="both"/>
        <w:rPr>
          <w:rFonts w:ascii="Times New Roman" w:hAnsi="Times New Roman"/>
          <w:sz w:val="28"/>
          <w:szCs w:val="28"/>
          <w:lang w:val="vi-VN" w:eastAsia="ja-JP"/>
        </w:rPr>
      </w:pPr>
      <w:r w:rsidRPr="00F440A2">
        <w:rPr>
          <w:rFonts w:ascii="Times New Roman" w:hAnsi="Times New Roman"/>
          <w:sz w:val="28"/>
          <w:szCs w:val="28"/>
          <w:lang w:val="vi-VN" w:eastAsia="ja-JP"/>
        </w:rPr>
        <w:t>Sau khi xem xét thiết kế của nút giao đấu nối vào … (ghi bên trái/hoặc bên phải tuyến Km … (ghi lý trình) của tuyến đường …. … (ghi tên, số hiệu đường bộ)… . ….. (ghi cơ quan chấp thuận) chấp thuận nút giao đấu nối với các nội dung sau:</w:t>
      </w:r>
    </w:p>
    <w:p w:rsidR="00DE7051" w:rsidRPr="00F440A2" w:rsidRDefault="00FC4D92">
      <w:pPr>
        <w:adjustRightInd w:val="0"/>
        <w:snapToGrid w:val="0"/>
        <w:spacing w:after="120"/>
        <w:ind w:firstLine="720"/>
        <w:jc w:val="both"/>
        <w:rPr>
          <w:rFonts w:ascii="Times New Roman" w:hAnsi="Times New Roman"/>
          <w:sz w:val="28"/>
          <w:szCs w:val="28"/>
          <w:lang w:val="vi-VN" w:eastAsia="ja-JP"/>
        </w:rPr>
      </w:pPr>
      <w:r w:rsidRPr="00F440A2">
        <w:rPr>
          <w:rFonts w:ascii="Times New Roman" w:hAnsi="Times New Roman"/>
          <w:sz w:val="28"/>
          <w:szCs w:val="28"/>
          <w:lang w:val="vi-VN" w:eastAsia="ja-JP"/>
        </w:rPr>
        <w:t xml:space="preserve">1. Chấp thuận thiết kế nút giao đấu nối vào … (ghi bên trái/hoặc bên phải tuyến Km … (ghi lý trình) của đường </w:t>
      </w:r>
      <w:r w:rsidRPr="00F440A2">
        <w:rPr>
          <w:rFonts w:ascii="Times New Roman" w:hAnsi="Times New Roman"/>
          <w:sz w:val="28"/>
          <w:szCs w:val="28"/>
          <w:lang w:eastAsia="ja-JP"/>
        </w:rPr>
        <w:t>tỉnh, đường huyện</w:t>
      </w:r>
      <w:r w:rsidRPr="00F440A2">
        <w:rPr>
          <w:rFonts w:ascii="Times New Roman" w:hAnsi="Times New Roman"/>
          <w:sz w:val="28"/>
          <w:szCs w:val="28"/>
          <w:lang w:val="vi-VN" w:eastAsia="ja-JP"/>
        </w:rPr>
        <w:t xml:space="preserve"> …. … (ghi tên, số hiệu đường bộ) kèm theo các yêu cầu khác tại các mục a), b), c)… văn bản này;</w:t>
      </w:r>
    </w:p>
    <w:p w:rsidR="00DE7051" w:rsidRPr="00F440A2" w:rsidRDefault="00FC4D92">
      <w:pPr>
        <w:adjustRightInd w:val="0"/>
        <w:snapToGrid w:val="0"/>
        <w:spacing w:after="120"/>
        <w:ind w:firstLine="720"/>
        <w:jc w:val="both"/>
        <w:rPr>
          <w:rFonts w:ascii="Times New Roman" w:hAnsi="Times New Roman"/>
          <w:sz w:val="28"/>
          <w:szCs w:val="28"/>
          <w:lang w:val="vi-VN" w:eastAsia="ja-JP"/>
        </w:rPr>
      </w:pPr>
      <w:r w:rsidRPr="00F440A2">
        <w:rPr>
          <w:rFonts w:ascii="Times New Roman" w:hAnsi="Times New Roman"/>
          <w:sz w:val="28"/>
          <w:szCs w:val="28"/>
          <w:lang w:val="vi-VN" w:eastAsia="ja-JP"/>
        </w:rPr>
        <w:t>2. Các yêu cầu khác đối với tổ chức, cá nhân được chấp thuận thiết kế nút giao đấu nối tại mục 1 văn bản này như sau:</w:t>
      </w:r>
    </w:p>
    <w:p w:rsidR="00DE7051" w:rsidRPr="00F440A2" w:rsidRDefault="00FC4D92">
      <w:pPr>
        <w:adjustRightInd w:val="0"/>
        <w:snapToGrid w:val="0"/>
        <w:spacing w:after="120"/>
        <w:ind w:firstLine="720"/>
        <w:jc w:val="both"/>
        <w:rPr>
          <w:rFonts w:ascii="Times New Roman" w:hAnsi="Times New Roman"/>
          <w:sz w:val="28"/>
          <w:szCs w:val="28"/>
          <w:lang w:val="vi-VN" w:eastAsia="ja-JP"/>
        </w:rPr>
      </w:pPr>
      <w:r w:rsidRPr="00F440A2">
        <w:rPr>
          <w:rFonts w:ascii="Times New Roman" w:hAnsi="Times New Roman"/>
          <w:sz w:val="28"/>
          <w:szCs w:val="28"/>
          <w:lang w:val="vi-VN" w:eastAsia="ja-JP"/>
        </w:rPr>
        <w:t xml:space="preserve">a) .. </w:t>
      </w:r>
    </w:p>
    <w:p w:rsidR="00DE7051" w:rsidRPr="00F440A2" w:rsidRDefault="00FC4D92">
      <w:pPr>
        <w:adjustRightInd w:val="0"/>
        <w:snapToGrid w:val="0"/>
        <w:spacing w:after="120"/>
        <w:ind w:firstLine="720"/>
        <w:jc w:val="both"/>
        <w:rPr>
          <w:rFonts w:ascii="Times New Roman" w:hAnsi="Times New Roman"/>
          <w:sz w:val="28"/>
          <w:szCs w:val="28"/>
          <w:lang w:val="vi-VN" w:eastAsia="ja-JP"/>
        </w:rPr>
      </w:pPr>
      <w:r w:rsidRPr="00F440A2">
        <w:rPr>
          <w:rFonts w:ascii="Times New Roman" w:hAnsi="Times New Roman"/>
          <w:sz w:val="28"/>
          <w:szCs w:val="28"/>
          <w:lang w:val="vi-VN" w:eastAsia="ja-JP"/>
        </w:rPr>
        <w:t xml:space="preserve">b) … </w:t>
      </w:r>
    </w:p>
    <w:p w:rsidR="00DE7051" w:rsidRPr="00F440A2" w:rsidRDefault="00FC4D92">
      <w:pPr>
        <w:adjustRightInd w:val="0"/>
        <w:snapToGrid w:val="0"/>
        <w:spacing w:after="120"/>
        <w:ind w:firstLine="720"/>
        <w:jc w:val="both"/>
        <w:rPr>
          <w:rFonts w:ascii="Times New Roman" w:hAnsi="Times New Roman"/>
          <w:sz w:val="28"/>
          <w:szCs w:val="28"/>
          <w:lang w:val="vi-VN" w:eastAsia="ja-JP"/>
        </w:rPr>
      </w:pPr>
      <w:r w:rsidRPr="00F440A2">
        <w:rPr>
          <w:rFonts w:ascii="Times New Roman" w:hAnsi="Times New Roman"/>
          <w:sz w:val="28"/>
          <w:szCs w:val="28"/>
          <w:lang w:val="vi-VN" w:eastAsia="ja-JP"/>
        </w:rPr>
        <w:t>c) …</w:t>
      </w:r>
    </w:p>
    <w:p w:rsidR="00DE7051" w:rsidRPr="00F440A2" w:rsidRDefault="00FC4D92">
      <w:pPr>
        <w:adjustRightInd w:val="0"/>
        <w:snapToGrid w:val="0"/>
        <w:spacing w:after="120"/>
        <w:ind w:firstLine="720"/>
        <w:jc w:val="both"/>
        <w:rPr>
          <w:rFonts w:ascii="Times New Roman" w:hAnsi="Times New Roman"/>
          <w:sz w:val="28"/>
          <w:szCs w:val="28"/>
          <w:lang w:val="vi-VN" w:eastAsia="ja-JP"/>
        </w:rPr>
      </w:pPr>
      <w:r w:rsidRPr="00F440A2">
        <w:rPr>
          <w:rFonts w:ascii="Times New Roman" w:hAnsi="Times New Roman"/>
          <w:sz w:val="28"/>
          <w:szCs w:val="28"/>
          <w:lang w:val="vi-VN" w:eastAsia="ja-JP"/>
        </w:rPr>
        <w:t>(Phần ghi các yêu cầu: sửa đổi bổ sung thiết kế nút giao đấu nối, sửa đổi, bổ sung đầy đủ báo hiệu đường bộ và công trình an toàn giao thông tại nút giao đấu nối; thực hiện các thủ tục cấp giấy phép thi công nút giao đấu nối trước khi tổ chức thi công nút giao đấu nối, thực hiện các biện pháp bảo đảm an toàn giao thông, an toàn xây dựng khi thi công nút giao đấu nối, bảo vệ môi trường và không yêu cầu bồi thường, hoàn trả đúng yêu cầu kỹ thuật đối với các hạng mục kết cấu hạ tầng đường bộ bị ảnh hưởng do thi công nút giao đấu nối, đồng thời khắc phục các tồn tại nếu quá trình khai thác sử dụng nút giao xuất hiện điểm hay xảy ra tai nạn giao thông, điểm tiềm ẩn tai nạn giao thông và đóng vị trí nút giao đấu nối theo quy định của pháp luật khi có yêu cầu của cơ quan có thẩm quyền).</w:t>
      </w:r>
    </w:p>
    <w:p w:rsidR="00DE7051" w:rsidRPr="00F440A2" w:rsidRDefault="00FC4D92">
      <w:pPr>
        <w:adjustRightInd w:val="0"/>
        <w:snapToGrid w:val="0"/>
        <w:ind w:firstLine="720"/>
        <w:jc w:val="both"/>
        <w:rPr>
          <w:rFonts w:ascii="Times New Roman" w:hAnsi="Times New Roman"/>
          <w:sz w:val="28"/>
          <w:szCs w:val="28"/>
          <w:lang w:val="vi-VN" w:eastAsia="ja-JP"/>
        </w:rPr>
      </w:pPr>
      <w:r w:rsidRPr="00F440A2">
        <w:rPr>
          <w:rFonts w:ascii="Times New Roman" w:hAnsi="Times New Roman"/>
          <w:sz w:val="28"/>
          <w:szCs w:val="28"/>
          <w:lang w:val="vi-VN" w:eastAsia="ja-JP"/>
        </w:rPr>
        <w:t xml:space="preserve">3. Văn bản chấp thuận thiết kế nút giao đấu nối có thời hạn 18 tháng, hết thời hạn nêu trên mà chủ đầu tư chưa gửi hồ sơ đề nghị cấp phép thi công nút giao đấu nối vào </w:t>
      </w:r>
      <w:r w:rsidRPr="00F440A2">
        <w:rPr>
          <w:rFonts w:ascii="Times New Roman" w:hAnsi="Times New Roman"/>
          <w:sz w:val="28"/>
          <w:szCs w:val="28"/>
          <w:lang w:eastAsia="ja-JP"/>
        </w:rPr>
        <w:t>đường tỉnh, đường huyện</w:t>
      </w:r>
      <w:r w:rsidRPr="00F440A2">
        <w:rPr>
          <w:rFonts w:ascii="Times New Roman" w:hAnsi="Times New Roman"/>
          <w:sz w:val="28"/>
          <w:szCs w:val="28"/>
          <w:lang w:val="vi-VN" w:eastAsia="ja-JP"/>
        </w:rPr>
        <w:t xml:space="preserve"> đang khai thác hoặc có thay đổi về quy mô nút giao đấu nối thì phải thực hiện lại từ đầu thủ tục chấp thuận thiết kế nút giao.</w:t>
      </w:r>
    </w:p>
    <w:p w:rsidR="00DE7051" w:rsidRPr="00F440A2" w:rsidRDefault="00FC4D92">
      <w:pPr>
        <w:adjustRightInd w:val="0"/>
        <w:snapToGrid w:val="0"/>
        <w:rPr>
          <w:rFonts w:ascii="Times New Roman" w:hAnsi="Times New Roman"/>
          <w:sz w:val="28"/>
          <w:szCs w:val="28"/>
          <w:lang w:val="vi-VN" w:eastAsia="ja-JP"/>
        </w:rPr>
      </w:pPr>
      <w:r w:rsidRPr="00F440A2">
        <w:rPr>
          <w:rFonts w:ascii="Times New Roman" w:hAnsi="Times New Roman"/>
          <w:sz w:val="28"/>
          <w:szCs w:val="28"/>
          <w:lang w:val="vi-VN" w:eastAsia="ja-JP"/>
        </w:rPr>
        <w:t> </w:t>
      </w:r>
    </w:p>
    <w:tbl>
      <w:tblPr>
        <w:tblW w:w="9071" w:type="dxa"/>
        <w:tblLayout w:type="fixed"/>
        <w:tblCellMar>
          <w:left w:w="0" w:type="dxa"/>
          <w:right w:w="0" w:type="dxa"/>
        </w:tblCellMar>
        <w:tblLook w:val="04A0" w:firstRow="1" w:lastRow="0" w:firstColumn="1" w:lastColumn="0" w:noHBand="0" w:noVBand="1"/>
      </w:tblPr>
      <w:tblGrid>
        <w:gridCol w:w="4535"/>
        <w:gridCol w:w="4536"/>
      </w:tblGrid>
      <w:tr w:rsidR="00DE7051" w:rsidRPr="00F440A2">
        <w:tc>
          <w:tcPr>
            <w:tcW w:w="4535" w:type="dxa"/>
            <w:tcBorders>
              <w:top w:val="nil"/>
              <w:left w:val="nil"/>
              <w:bottom w:val="nil"/>
              <w:right w:val="nil"/>
              <w:tl2br w:val="nil"/>
              <w:tr2bl w:val="nil"/>
            </w:tcBorders>
            <w:shd w:val="clear" w:color="auto" w:fill="auto"/>
            <w:tcMar>
              <w:top w:w="0" w:type="dxa"/>
              <w:left w:w="108" w:type="dxa"/>
              <w:bottom w:w="0" w:type="dxa"/>
              <w:right w:w="108" w:type="dxa"/>
            </w:tcMar>
          </w:tcPr>
          <w:p w:rsidR="00DE7051" w:rsidRPr="00F440A2" w:rsidRDefault="00FC4D92">
            <w:pPr>
              <w:adjustRightInd w:val="0"/>
              <w:snapToGrid w:val="0"/>
              <w:rPr>
                <w:rFonts w:ascii="Times New Roman" w:hAnsi="Times New Roman"/>
                <w:sz w:val="28"/>
                <w:szCs w:val="28"/>
                <w:lang w:val="vi-VN" w:eastAsia="ja-JP"/>
              </w:rPr>
            </w:pPr>
            <w:r w:rsidRPr="00F440A2">
              <w:rPr>
                <w:rFonts w:ascii="Times New Roman" w:hAnsi="Times New Roman"/>
                <w:b/>
                <w:bCs/>
                <w:i/>
                <w:iCs/>
                <w:sz w:val="28"/>
                <w:szCs w:val="28"/>
                <w:lang w:val="vi-VN" w:eastAsia="ja-JP"/>
              </w:rPr>
              <w:t>Nơi nhận:</w:t>
            </w:r>
            <w:r w:rsidRPr="00F440A2">
              <w:rPr>
                <w:rFonts w:ascii="Times New Roman" w:hAnsi="Times New Roman"/>
                <w:b/>
                <w:bCs/>
                <w:i/>
                <w:iCs/>
                <w:sz w:val="28"/>
                <w:szCs w:val="28"/>
                <w:lang w:val="vi-VN" w:eastAsia="ja-JP"/>
              </w:rPr>
              <w:br/>
            </w:r>
            <w:r w:rsidRPr="00F440A2">
              <w:rPr>
                <w:rFonts w:ascii="Times New Roman" w:hAnsi="Times New Roman"/>
                <w:sz w:val="28"/>
                <w:szCs w:val="28"/>
                <w:lang w:val="vi-VN" w:eastAsia="ja-JP"/>
              </w:rPr>
              <w:t>- Như trên;</w:t>
            </w:r>
            <w:r w:rsidRPr="00F440A2">
              <w:rPr>
                <w:rFonts w:ascii="Times New Roman" w:hAnsi="Times New Roman"/>
                <w:sz w:val="28"/>
                <w:szCs w:val="28"/>
                <w:lang w:val="vi-VN" w:eastAsia="ja-JP"/>
              </w:rPr>
              <w:br/>
              <w:t xml:space="preserve">- Khu QLĐB/Sở </w:t>
            </w:r>
            <w:r w:rsidR="00DC3A61" w:rsidRPr="00F440A2">
              <w:rPr>
                <w:rFonts w:ascii="Times New Roman" w:hAnsi="Times New Roman"/>
                <w:sz w:val="28"/>
                <w:szCs w:val="28"/>
                <w:lang w:eastAsia="ja-JP"/>
              </w:rPr>
              <w:t>XD</w:t>
            </w:r>
            <w:r w:rsidRPr="00F440A2">
              <w:rPr>
                <w:rFonts w:ascii="Times New Roman" w:hAnsi="Times New Roman"/>
                <w:sz w:val="28"/>
                <w:szCs w:val="28"/>
                <w:lang w:val="vi-VN" w:eastAsia="ja-JP"/>
              </w:rPr>
              <w:t>…</w:t>
            </w:r>
            <w:r w:rsidRPr="00F440A2">
              <w:rPr>
                <w:rFonts w:ascii="Times New Roman" w:hAnsi="Times New Roman"/>
                <w:sz w:val="28"/>
                <w:szCs w:val="28"/>
                <w:lang w:val="vi-VN" w:eastAsia="ja-JP"/>
              </w:rPr>
              <w:br/>
              <w:t>- ………….;</w:t>
            </w:r>
            <w:r w:rsidRPr="00F440A2">
              <w:rPr>
                <w:rFonts w:ascii="Times New Roman" w:hAnsi="Times New Roman"/>
                <w:sz w:val="28"/>
                <w:szCs w:val="28"/>
                <w:lang w:val="vi-VN" w:eastAsia="ja-JP"/>
              </w:rPr>
              <w:br/>
              <w:t>- Lưu …</w:t>
            </w:r>
          </w:p>
        </w:tc>
        <w:tc>
          <w:tcPr>
            <w:tcW w:w="4536" w:type="dxa"/>
            <w:tcBorders>
              <w:top w:val="nil"/>
              <w:left w:val="nil"/>
              <w:bottom w:val="nil"/>
              <w:right w:val="nil"/>
              <w:tl2br w:val="nil"/>
              <w:tr2bl w:val="nil"/>
            </w:tcBorders>
            <w:shd w:val="clear" w:color="auto" w:fill="auto"/>
            <w:tcMar>
              <w:top w:w="0" w:type="dxa"/>
              <w:left w:w="108" w:type="dxa"/>
              <w:bottom w:w="0" w:type="dxa"/>
              <w:right w:w="108" w:type="dxa"/>
            </w:tcMar>
          </w:tcPr>
          <w:p w:rsidR="00DE7051" w:rsidRPr="00F440A2" w:rsidRDefault="00FC4D92">
            <w:pPr>
              <w:adjustRightInd w:val="0"/>
              <w:snapToGrid w:val="0"/>
              <w:jc w:val="center"/>
              <w:rPr>
                <w:rFonts w:ascii="Times New Roman" w:hAnsi="Times New Roman"/>
                <w:sz w:val="28"/>
                <w:szCs w:val="28"/>
                <w:lang w:val="vi-VN" w:eastAsia="ja-JP"/>
              </w:rPr>
            </w:pPr>
            <w:r w:rsidRPr="00F440A2">
              <w:rPr>
                <w:rFonts w:ascii="Times New Roman" w:hAnsi="Times New Roman"/>
                <w:sz w:val="28"/>
                <w:szCs w:val="28"/>
                <w:lang w:val="vi-VN" w:eastAsia="ja-JP"/>
              </w:rPr>
              <w:t>(2)</w:t>
            </w:r>
            <w:r w:rsidRPr="00F440A2">
              <w:rPr>
                <w:rFonts w:ascii="Times New Roman" w:hAnsi="Times New Roman"/>
                <w:sz w:val="28"/>
                <w:szCs w:val="28"/>
                <w:lang w:val="vi-VN" w:eastAsia="ja-JP"/>
              </w:rPr>
              <w:br/>
            </w:r>
            <w:r w:rsidRPr="00F440A2">
              <w:rPr>
                <w:rFonts w:ascii="Times New Roman" w:hAnsi="Times New Roman"/>
                <w:b/>
                <w:bCs/>
                <w:sz w:val="28"/>
                <w:szCs w:val="28"/>
                <w:lang w:val="vi-VN" w:eastAsia="ja-JP"/>
              </w:rPr>
              <w:t>QUYỀN HẠN, CHỨC VỤ CỦA NGƯỜI KÝ</w:t>
            </w:r>
            <w:r w:rsidRPr="00F440A2">
              <w:rPr>
                <w:rFonts w:ascii="Times New Roman" w:hAnsi="Times New Roman"/>
                <w:b/>
                <w:bCs/>
                <w:sz w:val="28"/>
                <w:szCs w:val="28"/>
                <w:lang w:val="vi-VN" w:eastAsia="ja-JP"/>
              </w:rPr>
              <w:br/>
            </w:r>
            <w:r w:rsidRPr="00F440A2">
              <w:rPr>
                <w:rFonts w:ascii="Times New Roman" w:hAnsi="Times New Roman"/>
                <w:sz w:val="28"/>
                <w:szCs w:val="28"/>
                <w:lang w:val="vi-VN" w:eastAsia="ja-JP"/>
              </w:rPr>
              <w:t>(Ký, ghi rõ họ tên và đóng dấu)</w:t>
            </w:r>
          </w:p>
        </w:tc>
      </w:tr>
    </w:tbl>
    <w:p w:rsidR="00DE7051" w:rsidRPr="00F440A2" w:rsidRDefault="00FC4D92">
      <w:pPr>
        <w:adjustRightInd w:val="0"/>
        <w:snapToGrid w:val="0"/>
        <w:spacing w:after="120"/>
        <w:ind w:firstLine="720"/>
        <w:jc w:val="both"/>
        <w:rPr>
          <w:rFonts w:ascii="Times New Roman" w:hAnsi="Times New Roman"/>
          <w:sz w:val="28"/>
          <w:szCs w:val="28"/>
          <w:lang w:val="vi-VN" w:eastAsia="ja-JP"/>
        </w:rPr>
      </w:pPr>
      <w:r w:rsidRPr="00F440A2">
        <w:rPr>
          <w:rFonts w:ascii="Times New Roman" w:hAnsi="Times New Roman"/>
          <w:b/>
          <w:bCs/>
          <w:sz w:val="28"/>
          <w:szCs w:val="28"/>
          <w:lang w:val="vi-VN" w:eastAsia="ja-JP"/>
        </w:rPr>
        <w:t>Hướng dẫn nội dung ghi</w:t>
      </w:r>
    </w:p>
    <w:p w:rsidR="00DE7051" w:rsidRPr="00F440A2" w:rsidRDefault="00FC4D92">
      <w:pPr>
        <w:adjustRightInd w:val="0"/>
        <w:snapToGrid w:val="0"/>
        <w:spacing w:after="120"/>
        <w:ind w:firstLine="720"/>
        <w:jc w:val="both"/>
        <w:rPr>
          <w:rFonts w:ascii="Times New Roman" w:hAnsi="Times New Roman"/>
          <w:sz w:val="28"/>
          <w:szCs w:val="28"/>
          <w:lang w:val="vi-VN" w:eastAsia="ja-JP"/>
        </w:rPr>
      </w:pPr>
      <w:r w:rsidRPr="00F440A2">
        <w:rPr>
          <w:rFonts w:ascii="Times New Roman" w:hAnsi="Times New Roman"/>
          <w:sz w:val="28"/>
          <w:szCs w:val="28"/>
          <w:lang w:val="vi-VN" w:eastAsia="ja-JP"/>
        </w:rPr>
        <w:t>(1) Tên tổ chức hoặc cơ quan cấp trên của cơ quan chấp thuận thiết kế nút giao đấu nối.</w:t>
      </w:r>
    </w:p>
    <w:p w:rsidR="00DE7051" w:rsidRPr="00F440A2" w:rsidRDefault="00FC4D92">
      <w:pPr>
        <w:adjustRightInd w:val="0"/>
        <w:snapToGrid w:val="0"/>
        <w:spacing w:after="120"/>
        <w:ind w:firstLine="720"/>
        <w:jc w:val="both"/>
        <w:rPr>
          <w:rFonts w:ascii="Times New Roman" w:hAnsi="Times New Roman"/>
          <w:sz w:val="28"/>
          <w:szCs w:val="28"/>
          <w:lang w:val="vi-VN" w:eastAsia="ja-JP"/>
        </w:rPr>
      </w:pPr>
      <w:r w:rsidRPr="00F440A2">
        <w:rPr>
          <w:rFonts w:ascii="Times New Roman" w:hAnsi="Times New Roman"/>
          <w:sz w:val="28"/>
          <w:szCs w:val="28"/>
          <w:lang w:val="vi-VN" w:eastAsia="ja-JP"/>
        </w:rPr>
        <w:t>(2) Tên cơ quan chấp thuận thiết kế nút giao đấu nối.</w:t>
      </w:r>
    </w:p>
    <w:p w:rsidR="00DE7051" w:rsidRPr="00F440A2" w:rsidRDefault="00FC4D92">
      <w:pPr>
        <w:spacing w:after="160" w:line="259" w:lineRule="auto"/>
        <w:rPr>
          <w:rFonts w:ascii="Times New Roman" w:hAnsi="Times New Roman"/>
          <w:sz w:val="28"/>
          <w:szCs w:val="28"/>
          <w:lang w:val="vi-VN" w:eastAsia="ja-JP"/>
        </w:rPr>
      </w:pPr>
      <w:r w:rsidRPr="00F440A2">
        <w:rPr>
          <w:rFonts w:ascii="Times New Roman" w:hAnsi="Times New Roman"/>
          <w:sz w:val="28"/>
          <w:szCs w:val="28"/>
          <w:lang w:val="vi-VN" w:eastAsia="ja-JP"/>
        </w:rPr>
        <w:br w:type="page"/>
      </w:r>
    </w:p>
    <w:p w:rsidR="00DE7051" w:rsidRPr="00F440A2" w:rsidRDefault="0085234C">
      <w:pPr>
        <w:adjustRightInd w:val="0"/>
        <w:snapToGrid w:val="0"/>
        <w:spacing w:before="120" w:after="120"/>
        <w:jc w:val="both"/>
        <w:rPr>
          <w:rFonts w:ascii="Times New Roman" w:hAnsi="Times New Roman"/>
          <w:sz w:val="28"/>
          <w:szCs w:val="28"/>
          <w:lang w:val="vi-VN" w:eastAsia="ja-JP"/>
        </w:rPr>
      </w:pPr>
      <w:r>
        <w:rPr>
          <w:rFonts w:ascii="Times New Roman" w:hAnsi="Times New Roman"/>
          <w:b/>
          <w:bCs/>
          <w:sz w:val="28"/>
          <w:szCs w:val="28"/>
          <w:lang w:eastAsia="ja-JP"/>
        </w:rPr>
        <w:tab/>
      </w:r>
      <w:r w:rsidR="00FC4D92" w:rsidRPr="00F440A2">
        <w:rPr>
          <w:rFonts w:ascii="Times New Roman" w:hAnsi="Times New Roman"/>
          <w:b/>
          <w:bCs/>
          <w:sz w:val="28"/>
          <w:szCs w:val="28"/>
          <w:lang w:eastAsia="ja-JP"/>
        </w:rPr>
        <w:t>2</w:t>
      </w:r>
      <w:r w:rsidR="00FC4D92" w:rsidRPr="00F440A2">
        <w:rPr>
          <w:rFonts w:ascii="Times New Roman" w:hAnsi="Times New Roman"/>
          <w:b/>
          <w:bCs/>
          <w:sz w:val="28"/>
          <w:szCs w:val="28"/>
          <w:lang w:val="vi-VN" w:eastAsia="ja-JP"/>
        </w:rPr>
        <w:t xml:space="preserve">. Cấp phép thi công nút giao đấu nối vào đường </w:t>
      </w:r>
      <w:r w:rsidR="00FC4D92" w:rsidRPr="00F440A2">
        <w:rPr>
          <w:rFonts w:ascii="Times New Roman" w:hAnsi="Times New Roman"/>
          <w:b/>
          <w:bCs/>
          <w:sz w:val="28"/>
          <w:szCs w:val="28"/>
          <w:lang w:eastAsia="ja-JP"/>
        </w:rPr>
        <w:t>tỉnh, đường huyện</w:t>
      </w:r>
      <w:r w:rsidR="00FC4D92" w:rsidRPr="00F440A2">
        <w:rPr>
          <w:rFonts w:ascii="Times New Roman" w:hAnsi="Times New Roman"/>
          <w:b/>
          <w:bCs/>
          <w:sz w:val="28"/>
          <w:szCs w:val="28"/>
          <w:lang w:val="vi-VN" w:eastAsia="ja-JP"/>
        </w:rPr>
        <w:t xml:space="preserve"> đang khai thác</w:t>
      </w:r>
      <w:r w:rsidR="00FC4D92" w:rsidRPr="00F440A2">
        <w:rPr>
          <w:rFonts w:ascii="Times New Roman" w:hAnsi="Times New Roman"/>
          <w:b/>
          <w:sz w:val="28"/>
          <w:szCs w:val="28"/>
          <w:lang w:val="vi-VN" w:eastAsia="ja-JP"/>
        </w:rPr>
        <w:t xml:space="preserve"> </w:t>
      </w:r>
    </w:p>
    <w:p w:rsidR="00DE7051" w:rsidRPr="00F440A2" w:rsidRDefault="0085234C">
      <w:pPr>
        <w:adjustRightInd w:val="0"/>
        <w:snapToGrid w:val="0"/>
        <w:spacing w:before="120" w:after="120"/>
        <w:jc w:val="both"/>
        <w:rPr>
          <w:rFonts w:ascii="Times New Roman" w:hAnsi="Times New Roman"/>
          <w:color w:val="000000"/>
          <w:sz w:val="28"/>
          <w:szCs w:val="28"/>
          <w:lang w:val="vi-VN" w:eastAsia="ja-JP"/>
        </w:rPr>
      </w:pPr>
      <w:r>
        <w:rPr>
          <w:rFonts w:ascii="Times New Roman" w:hAnsi="Times New Roman"/>
          <w:b/>
          <w:bCs/>
          <w:color w:val="000000"/>
          <w:sz w:val="28"/>
          <w:szCs w:val="28"/>
          <w:lang w:eastAsia="ja-JP"/>
        </w:rPr>
        <w:tab/>
      </w:r>
      <w:r w:rsidR="00FC4D92" w:rsidRPr="00F440A2">
        <w:rPr>
          <w:rFonts w:ascii="Times New Roman" w:hAnsi="Times New Roman"/>
          <w:b/>
          <w:bCs/>
          <w:color w:val="000000"/>
          <w:sz w:val="28"/>
          <w:szCs w:val="28"/>
          <w:lang w:eastAsia="ja-JP"/>
        </w:rPr>
        <w:t>2</w:t>
      </w:r>
      <w:r w:rsidR="00FC4D92" w:rsidRPr="00F440A2">
        <w:rPr>
          <w:rFonts w:ascii="Times New Roman" w:hAnsi="Times New Roman"/>
          <w:b/>
          <w:bCs/>
          <w:color w:val="000000"/>
          <w:sz w:val="28"/>
          <w:szCs w:val="28"/>
          <w:lang w:val="vi-VN" w:eastAsia="ja-JP"/>
        </w:rPr>
        <w:t>.1. Trình tự thực hiện:</w:t>
      </w:r>
    </w:p>
    <w:p w:rsidR="00DE7051" w:rsidRPr="00F440A2" w:rsidRDefault="0085234C">
      <w:pPr>
        <w:adjustRightInd w:val="0"/>
        <w:snapToGrid w:val="0"/>
        <w:spacing w:before="120" w:after="120"/>
        <w:jc w:val="both"/>
        <w:rPr>
          <w:rFonts w:ascii="Times New Roman" w:hAnsi="Times New Roman"/>
          <w:color w:val="000000"/>
          <w:sz w:val="28"/>
          <w:szCs w:val="28"/>
          <w:lang w:val="vi-VN" w:eastAsia="ja-JP"/>
        </w:rPr>
      </w:pPr>
      <w:r>
        <w:rPr>
          <w:rFonts w:ascii="Times New Roman" w:hAnsi="Times New Roman"/>
          <w:color w:val="000000"/>
          <w:sz w:val="28"/>
          <w:szCs w:val="28"/>
          <w:lang w:val="vi-VN" w:eastAsia="ja-JP"/>
        </w:rPr>
        <w:tab/>
      </w:r>
      <w:r w:rsidR="00FC4D92" w:rsidRPr="00F440A2">
        <w:rPr>
          <w:rFonts w:ascii="Times New Roman" w:hAnsi="Times New Roman"/>
          <w:color w:val="000000"/>
          <w:sz w:val="28"/>
          <w:szCs w:val="28"/>
          <w:lang w:val="vi-VN" w:eastAsia="ja-JP"/>
        </w:rPr>
        <w:t>a) Nộp hồ sơ TTHC:</w:t>
      </w:r>
    </w:p>
    <w:p w:rsidR="00DE7051" w:rsidRPr="00F440A2" w:rsidRDefault="0085234C">
      <w:pPr>
        <w:adjustRightInd w:val="0"/>
        <w:snapToGrid w:val="0"/>
        <w:spacing w:before="120" w:after="120" w:line="240" w:lineRule="auto"/>
        <w:jc w:val="both"/>
        <w:rPr>
          <w:rFonts w:ascii="Times New Roman" w:hAnsi="Times New Roman"/>
          <w:sz w:val="28"/>
          <w:szCs w:val="28"/>
          <w:lang w:eastAsia="ja-JP"/>
        </w:rPr>
      </w:pPr>
      <w:r>
        <w:rPr>
          <w:rFonts w:ascii="Times New Roman" w:hAnsi="Times New Roman"/>
          <w:sz w:val="28"/>
          <w:szCs w:val="28"/>
          <w:lang w:eastAsia="ja-JP"/>
        </w:rPr>
        <w:tab/>
      </w:r>
      <w:r w:rsidR="00FC4D92" w:rsidRPr="00F440A2">
        <w:rPr>
          <w:rFonts w:ascii="Times New Roman" w:hAnsi="Times New Roman"/>
          <w:sz w:val="28"/>
          <w:szCs w:val="28"/>
          <w:lang w:eastAsia="ja-JP"/>
        </w:rPr>
        <w:t xml:space="preserve">- </w:t>
      </w:r>
      <w:r w:rsidR="00FC4D92" w:rsidRPr="00F440A2">
        <w:rPr>
          <w:rFonts w:ascii="Times New Roman" w:hAnsi="Times New Roman"/>
          <w:sz w:val="28"/>
          <w:szCs w:val="28"/>
          <w:lang w:val="vi-VN" w:eastAsia="ja-JP"/>
        </w:rPr>
        <w:t xml:space="preserve">Chủ đầu tư dự án xây dựng nút giao đấu nối vào đường </w:t>
      </w:r>
      <w:r w:rsidR="00FC4D92" w:rsidRPr="00F440A2">
        <w:rPr>
          <w:rFonts w:ascii="Times New Roman" w:hAnsi="Times New Roman"/>
          <w:sz w:val="28"/>
          <w:szCs w:val="28"/>
          <w:lang w:eastAsia="ja-JP"/>
        </w:rPr>
        <w:t>tỉnh</w:t>
      </w:r>
      <w:r w:rsidR="00FC4D92" w:rsidRPr="00F440A2">
        <w:rPr>
          <w:rFonts w:ascii="Times New Roman" w:hAnsi="Times New Roman"/>
          <w:sz w:val="28"/>
          <w:szCs w:val="28"/>
          <w:lang w:val="vi-VN" w:eastAsia="ja-JP"/>
        </w:rPr>
        <w:t xml:space="preserve"> đang khai thác gửi hồ sơ đề nghị đến </w:t>
      </w:r>
      <w:r w:rsidR="00FC4D92" w:rsidRPr="00F440A2">
        <w:rPr>
          <w:rFonts w:ascii="Times New Roman" w:hAnsi="Times New Roman"/>
          <w:sz w:val="28"/>
          <w:szCs w:val="28"/>
          <w:lang w:eastAsia="ja-JP"/>
        </w:rPr>
        <w:t>Sở Xây dựng</w:t>
      </w:r>
      <w:r w:rsidR="00FC4D92" w:rsidRPr="00F440A2">
        <w:rPr>
          <w:rFonts w:ascii="Times New Roman" w:hAnsi="Times New Roman"/>
          <w:sz w:val="28"/>
          <w:szCs w:val="28"/>
          <w:lang w:val="vi-VN" w:eastAsia="ja-JP"/>
        </w:rPr>
        <w:t xml:space="preserve"> (đối với tuyến đường theo phân cấp Sở Xây dựng)</w:t>
      </w:r>
      <w:r w:rsidR="00FC4D92" w:rsidRPr="00F440A2">
        <w:rPr>
          <w:rFonts w:ascii="Times New Roman" w:hAnsi="Times New Roman"/>
          <w:sz w:val="28"/>
          <w:szCs w:val="28"/>
          <w:lang w:eastAsia="ja-JP"/>
        </w:rPr>
        <w:t>.</w:t>
      </w:r>
    </w:p>
    <w:p w:rsidR="00DE7051" w:rsidRPr="00F440A2" w:rsidRDefault="0085234C">
      <w:pPr>
        <w:adjustRightInd w:val="0"/>
        <w:snapToGrid w:val="0"/>
        <w:spacing w:before="120" w:after="120"/>
        <w:jc w:val="both"/>
        <w:rPr>
          <w:rFonts w:ascii="Times New Roman" w:hAnsi="Times New Roman"/>
          <w:sz w:val="28"/>
          <w:szCs w:val="28"/>
          <w:lang w:val="vi-VN" w:eastAsia="ja-JP"/>
        </w:rPr>
      </w:pPr>
      <w:r>
        <w:rPr>
          <w:rFonts w:ascii="Times New Roman" w:hAnsi="Times New Roman"/>
          <w:sz w:val="28"/>
          <w:szCs w:val="28"/>
          <w:lang w:eastAsia="ja-JP"/>
        </w:rPr>
        <w:tab/>
      </w:r>
      <w:r w:rsidR="00FC4D92" w:rsidRPr="00F440A2">
        <w:rPr>
          <w:rFonts w:ascii="Times New Roman" w:hAnsi="Times New Roman"/>
          <w:sz w:val="28"/>
          <w:szCs w:val="28"/>
          <w:lang w:eastAsia="ja-JP"/>
        </w:rPr>
        <w:t xml:space="preserve">- </w:t>
      </w:r>
      <w:r w:rsidR="00FC4D92" w:rsidRPr="00F440A2">
        <w:rPr>
          <w:rFonts w:ascii="Times New Roman" w:hAnsi="Times New Roman"/>
          <w:sz w:val="28"/>
          <w:szCs w:val="28"/>
          <w:lang w:val="vi-VN" w:eastAsia="ja-JP"/>
        </w:rPr>
        <w:t xml:space="preserve">Chủ đầu tư dự án xây dựng nút giao đấu nối vào đường </w:t>
      </w:r>
      <w:r w:rsidR="00FC4D92" w:rsidRPr="00F440A2">
        <w:rPr>
          <w:rFonts w:ascii="Times New Roman" w:hAnsi="Times New Roman"/>
          <w:sz w:val="28"/>
          <w:szCs w:val="28"/>
          <w:lang w:eastAsia="ja-JP"/>
        </w:rPr>
        <w:t xml:space="preserve">huyện </w:t>
      </w:r>
      <w:r w:rsidR="00FC4D92" w:rsidRPr="00F440A2">
        <w:rPr>
          <w:rFonts w:ascii="Times New Roman" w:hAnsi="Times New Roman"/>
          <w:sz w:val="28"/>
          <w:szCs w:val="28"/>
          <w:lang w:val="vi-VN" w:eastAsia="ja-JP"/>
        </w:rPr>
        <w:t xml:space="preserve">đang khai thác gửi hồ sơ đề nghị đến </w:t>
      </w:r>
      <w:r w:rsidR="00CB51E9">
        <w:rPr>
          <w:rFonts w:ascii="Times New Roman" w:hAnsi="Times New Roman"/>
          <w:sz w:val="28"/>
          <w:szCs w:val="28"/>
          <w:lang w:eastAsia="ja-JP"/>
        </w:rPr>
        <w:t>Ủy</w:t>
      </w:r>
      <w:r w:rsidR="00FC4D92" w:rsidRPr="00F440A2">
        <w:rPr>
          <w:rFonts w:ascii="Times New Roman" w:hAnsi="Times New Roman"/>
          <w:sz w:val="28"/>
          <w:szCs w:val="28"/>
          <w:lang w:eastAsia="ja-JP"/>
        </w:rPr>
        <w:t xml:space="preserve"> ban nhân dân cấp huyện.</w:t>
      </w:r>
      <w:r w:rsidR="00FC4D92" w:rsidRPr="00F440A2">
        <w:rPr>
          <w:rFonts w:ascii="Times New Roman" w:hAnsi="Times New Roman"/>
          <w:sz w:val="28"/>
          <w:szCs w:val="28"/>
          <w:lang w:val="vi-VN" w:eastAsia="ja-JP"/>
        </w:rPr>
        <w:t xml:space="preserve"> (đối với tuyến đường theo phân cấp UBND cấp huyện)</w:t>
      </w:r>
    </w:p>
    <w:p w:rsidR="00DE7051" w:rsidRPr="00F440A2" w:rsidRDefault="0085234C">
      <w:pPr>
        <w:adjustRightInd w:val="0"/>
        <w:snapToGrid w:val="0"/>
        <w:spacing w:before="120" w:after="120"/>
        <w:jc w:val="both"/>
        <w:rPr>
          <w:rFonts w:ascii="Times New Roman" w:hAnsi="Times New Roman"/>
          <w:color w:val="000000"/>
          <w:sz w:val="28"/>
          <w:szCs w:val="28"/>
          <w:lang w:val="vi-VN" w:eastAsia="ja-JP"/>
        </w:rPr>
      </w:pPr>
      <w:r>
        <w:rPr>
          <w:rFonts w:ascii="Times New Roman" w:hAnsi="Times New Roman"/>
          <w:color w:val="000000"/>
          <w:sz w:val="28"/>
          <w:szCs w:val="28"/>
          <w:lang w:val="vi-VN" w:eastAsia="ja-JP"/>
        </w:rPr>
        <w:tab/>
      </w:r>
      <w:r w:rsidR="00FC4D92" w:rsidRPr="00F440A2">
        <w:rPr>
          <w:rFonts w:ascii="Times New Roman" w:hAnsi="Times New Roman"/>
          <w:color w:val="000000"/>
          <w:sz w:val="28"/>
          <w:szCs w:val="28"/>
          <w:lang w:val="vi-VN" w:eastAsia="ja-JP"/>
        </w:rPr>
        <w:t>b) Giải quyết TTHC:</w:t>
      </w:r>
    </w:p>
    <w:p w:rsidR="00DE7051" w:rsidRPr="00F440A2" w:rsidRDefault="00FC4D92" w:rsidP="0085234C">
      <w:pPr>
        <w:adjustRightInd w:val="0"/>
        <w:snapToGrid w:val="0"/>
        <w:spacing w:before="120" w:after="120"/>
        <w:ind w:firstLine="720"/>
        <w:jc w:val="both"/>
        <w:rPr>
          <w:rFonts w:ascii="Times New Roman" w:hAnsi="Times New Roman"/>
          <w:color w:val="000000"/>
          <w:sz w:val="28"/>
          <w:szCs w:val="28"/>
          <w:lang w:val="vi-VN" w:eastAsia="ja-JP"/>
        </w:rPr>
      </w:pPr>
      <w:r w:rsidRPr="00F440A2">
        <w:rPr>
          <w:rFonts w:ascii="Times New Roman" w:hAnsi="Times New Roman"/>
          <w:color w:val="000000"/>
          <w:sz w:val="28"/>
          <w:szCs w:val="28"/>
          <w:lang w:val="vi-VN" w:eastAsia="ja-JP"/>
        </w:rPr>
        <w:t>- Đối với hồ sơ nộp trực tiếp, cơ quan có thẩm quyền thực hiện kiểm tra thành phần hồ sơ, nếu đủ thì tiếp nhận và viết phiếu hẹn trả kết quả, nếu không đủ thì hướng dẫn chủ đầu tư hoàn thiện hồ sơ theo quy định;</w:t>
      </w:r>
    </w:p>
    <w:p w:rsidR="00DE7051" w:rsidRPr="00F440A2" w:rsidRDefault="00FC4D92" w:rsidP="0085234C">
      <w:pPr>
        <w:adjustRightInd w:val="0"/>
        <w:snapToGrid w:val="0"/>
        <w:spacing w:before="120" w:after="120"/>
        <w:ind w:firstLine="720"/>
        <w:jc w:val="both"/>
        <w:rPr>
          <w:rFonts w:ascii="Times New Roman" w:hAnsi="Times New Roman"/>
          <w:color w:val="000000"/>
          <w:sz w:val="28"/>
          <w:szCs w:val="28"/>
          <w:lang w:val="vi-VN" w:eastAsia="ja-JP"/>
        </w:rPr>
      </w:pPr>
      <w:r w:rsidRPr="00F440A2">
        <w:rPr>
          <w:rFonts w:ascii="Times New Roman" w:hAnsi="Times New Roman"/>
          <w:color w:val="000000"/>
          <w:sz w:val="28"/>
          <w:szCs w:val="28"/>
          <w:lang w:val="vi-VN" w:eastAsia="ja-JP"/>
        </w:rPr>
        <w:t>- Đối với hồ sơ nộp gián tiếp, trong thời hạn 02 ngày làm việc kể từ ngày nhận được hồ sơ, cơ quan có thẩm quyền thực hiện kiểm tra thành phần hồ sơ, nếu đủ thì tiếp nhận, nếu không đủ có văn bản thông báo đến tổ chức, cá nhân để bổ sung, hoàn thiện;</w:t>
      </w:r>
    </w:p>
    <w:p w:rsidR="00DE7051" w:rsidRPr="00F440A2" w:rsidRDefault="00FC4D92" w:rsidP="0085234C">
      <w:pPr>
        <w:adjustRightInd w:val="0"/>
        <w:snapToGrid w:val="0"/>
        <w:spacing w:before="120" w:after="120"/>
        <w:ind w:firstLine="720"/>
        <w:jc w:val="both"/>
        <w:rPr>
          <w:rFonts w:ascii="Times New Roman" w:hAnsi="Times New Roman"/>
          <w:color w:val="000000"/>
          <w:sz w:val="28"/>
          <w:szCs w:val="28"/>
          <w:lang w:val="vi-VN" w:eastAsia="ja-JP"/>
        </w:rPr>
      </w:pPr>
      <w:r w:rsidRPr="00F440A2">
        <w:rPr>
          <w:rFonts w:ascii="Times New Roman" w:hAnsi="Times New Roman"/>
          <w:color w:val="000000"/>
          <w:sz w:val="28"/>
          <w:szCs w:val="28"/>
          <w:lang w:val="vi-VN" w:eastAsia="ja-JP"/>
        </w:rPr>
        <w:t>- Trong thời hạn 07 ngày làm việc kể từ khi nhận đủ hồ sơ theo quy định, cơ quan có thẩm quyền tiến hành xem xét hồ sơ, nếu đủ điều kiện thì cấp giấy phép thi công nút giao đấu nối, trường hợp không chấp thuận thì phải có văn bản trả lời và nêu rõ lý do.</w:t>
      </w:r>
    </w:p>
    <w:p w:rsidR="00DE7051" w:rsidRPr="00F440A2" w:rsidRDefault="00FC4D92" w:rsidP="0085234C">
      <w:pPr>
        <w:adjustRightInd w:val="0"/>
        <w:snapToGrid w:val="0"/>
        <w:spacing w:before="120" w:after="120" w:line="240" w:lineRule="auto"/>
        <w:ind w:firstLine="720"/>
        <w:jc w:val="both"/>
        <w:rPr>
          <w:rFonts w:ascii="Times New Roman" w:hAnsi="Times New Roman"/>
          <w:color w:val="000000"/>
          <w:sz w:val="28"/>
          <w:szCs w:val="28"/>
          <w:lang w:val="vi-VN" w:eastAsia="ja-JP"/>
        </w:rPr>
      </w:pPr>
      <w:r w:rsidRPr="00F440A2">
        <w:rPr>
          <w:rFonts w:ascii="Times New Roman" w:hAnsi="Times New Roman"/>
          <w:b/>
          <w:bCs/>
          <w:color w:val="000000"/>
          <w:sz w:val="28"/>
          <w:szCs w:val="28"/>
          <w:lang w:val="vi-VN" w:eastAsia="ja-JP"/>
        </w:rPr>
        <w:t>2.2. Cách thức thực hiện:</w:t>
      </w:r>
    </w:p>
    <w:p w:rsidR="00DE7051" w:rsidRPr="00F440A2" w:rsidRDefault="00FC4D92" w:rsidP="0085234C">
      <w:pPr>
        <w:adjustRightInd w:val="0"/>
        <w:snapToGrid w:val="0"/>
        <w:spacing w:before="120" w:after="120" w:line="240" w:lineRule="auto"/>
        <w:ind w:firstLine="720"/>
        <w:jc w:val="both"/>
        <w:rPr>
          <w:rFonts w:ascii="Times New Roman" w:hAnsi="Times New Roman"/>
          <w:color w:val="000000"/>
          <w:sz w:val="28"/>
          <w:szCs w:val="28"/>
          <w:lang w:val="vi-VN" w:eastAsia="ja-JP"/>
        </w:rPr>
      </w:pPr>
      <w:r w:rsidRPr="00F440A2">
        <w:rPr>
          <w:rFonts w:ascii="Times New Roman" w:hAnsi="Times New Roman"/>
          <w:color w:val="000000"/>
          <w:sz w:val="28"/>
          <w:szCs w:val="28"/>
          <w:lang w:val="vi-VN" w:eastAsia="ja-JP"/>
        </w:rPr>
        <w:t>- Nộp trực tiếp hoặc qua hệ thống bưu điện hoặc qua cổng dịch vụ công trực tuyến.</w:t>
      </w:r>
    </w:p>
    <w:p w:rsidR="00DE7051" w:rsidRPr="00F440A2" w:rsidRDefault="00FC4D92" w:rsidP="0085234C">
      <w:pPr>
        <w:adjustRightInd w:val="0"/>
        <w:snapToGrid w:val="0"/>
        <w:spacing w:before="120" w:after="120" w:line="240" w:lineRule="auto"/>
        <w:ind w:firstLine="720"/>
        <w:jc w:val="both"/>
        <w:rPr>
          <w:rFonts w:ascii="Times New Roman" w:hAnsi="Times New Roman"/>
          <w:color w:val="000000"/>
          <w:sz w:val="28"/>
          <w:szCs w:val="28"/>
          <w:lang w:val="vi-VN" w:eastAsia="ja-JP"/>
        </w:rPr>
      </w:pPr>
      <w:r w:rsidRPr="00F440A2">
        <w:rPr>
          <w:rFonts w:ascii="Times New Roman" w:hAnsi="Times New Roman"/>
          <w:b/>
          <w:bCs/>
          <w:color w:val="000000"/>
          <w:sz w:val="28"/>
          <w:szCs w:val="28"/>
          <w:lang w:val="vi-VN" w:eastAsia="ja-JP"/>
        </w:rPr>
        <w:t>2.3. Thành phần, số lượng hồ sơ:</w:t>
      </w:r>
    </w:p>
    <w:p w:rsidR="00DE7051" w:rsidRPr="00F440A2" w:rsidRDefault="00FC4D92" w:rsidP="0085234C">
      <w:pPr>
        <w:adjustRightInd w:val="0"/>
        <w:snapToGrid w:val="0"/>
        <w:spacing w:before="120" w:after="120" w:line="240" w:lineRule="auto"/>
        <w:ind w:firstLine="720"/>
        <w:jc w:val="both"/>
        <w:rPr>
          <w:rFonts w:ascii="Times New Roman" w:hAnsi="Times New Roman"/>
          <w:color w:val="000000"/>
          <w:sz w:val="28"/>
          <w:szCs w:val="28"/>
          <w:lang w:val="vi-VN" w:eastAsia="ja-JP"/>
        </w:rPr>
      </w:pPr>
      <w:r w:rsidRPr="00F440A2">
        <w:rPr>
          <w:rFonts w:ascii="Times New Roman" w:hAnsi="Times New Roman"/>
          <w:color w:val="000000"/>
          <w:sz w:val="28"/>
          <w:szCs w:val="28"/>
          <w:lang w:val="vi-VN" w:eastAsia="ja-JP"/>
        </w:rPr>
        <w:t>a) Thành phần hồ sơ:</w:t>
      </w:r>
    </w:p>
    <w:p w:rsidR="00DE7051" w:rsidRPr="00F440A2" w:rsidRDefault="00FC4D92" w:rsidP="0085234C">
      <w:pPr>
        <w:adjustRightInd w:val="0"/>
        <w:snapToGrid w:val="0"/>
        <w:spacing w:before="120" w:after="120" w:line="240" w:lineRule="auto"/>
        <w:ind w:firstLine="720"/>
        <w:jc w:val="both"/>
        <w:rPr>
          <w:rFonts w:ascii="Times New Roman" w:hAnsi="Times New Roman"/>
          <w:color w:val="000000"/>
          <w:sz w:val="28"/>
          <w:szCs w:val="28"/>
          <w:lang w:val="vi-VN" w:eastAsia="ja-JP"/>
        </w:rPr>
      </w:pPr>
      <w:r w:rsidRPr="00F440A2">
        <w:rPr>
          <w:rFonts w:ascii="Times New Roman" w:hAnsi="Times New Roman"/>
          <w:color w:val="000000"/>
          <w:sz w:val="28"/>
          <w:szCs w:val="28"/>
          <w:lang w:val="vi-VN" w:eastAsia="ja-JP"/>
        </w:rPr>
        <w:t>- Đơn đề nghị theo quy định;</w:t>
      </w:r>
    </w:p>
    <w:p w:rsidR="00DE7051" w:rsidRPr="00F440A2" w:rsidRDefault="00FC4D92" w:rsidP="0085234C">
      <w:pPr>
        <w:adjustRightInd w:val="0"/>
        <w:snapToGrid w:val="0"/>
        <w:spacing w:before="120" w:after="120" w:line="240" w:lineRule="auto"/>
        <w:ind w:firstLine="720"/>
        <w:jc w:val="both"/>
        <w:rPr>
          <w:rFonts w:ascii="Times New Roman" w:hAnsi="Times New Roman"/>
          <w:color w:val="000000"/>
          <w:sz w:val="28"/>
          <w:szCs w:val="28"/>
          <w:lang w:val="vi-VN" w:eastAsia="ja-JP"/>
        </w:rPr>
      </w:pPr>
      <w:r w:rsidRPr="00F440A2">
        <w:rPr>
          <w:rFonts w:ascii="Times New Roman" w:hAnsi="Times New Roman"/>
          <w:color w:val="000000"/>
          <w:sz w:val="28"/>
          <w:szCs w:val="28"/>
          <w:lang w:val="vi-VN" w:eastAsia="ja-JP"/>
        </w:rPr>
        <w:t xml:space="preserve">- Thuyết minh và bản vẽ biện pháp tổ chức thi công nút giao đấu nối vào </w:t>
      </w:r>
      <w:r w:rsidRPr="00F440A2">
        <w:rPr>
          <w:rFonts w:ascii="Times New Roman" w:hAnsi="Times New Roman"/>
          <w:color w:val="000000"/>
          <w:sz w:val="28"/>
          <w:szCs w:val="28"/>
          <w:lang w:eastAsia="ja-JP"/>
        </w:rPr>
        <w:t>đường tỉnh, đường huyện</w:t>
      </w:r>
      <w:r w:rsidRPr="00F440A2">
        <w:rPr>
          <w:rFonts w:ascii="Times New Roman" w:hAnsi="Times New Roman"/>
          <w:color w:val="000000"/>
          <w:sz w:val="28"/>
          <w:szCs w:val="28"/>
          <w:lang w:val="vi-VN" w:eastAsia="ja-JP"/>
        </w:rPr>
        <w:t xml:space="preserve"> đang khai thác; biện pháp bảo đảm giao thông đường bộ khi thi công xây dựng nút giao đấu nối.</w:t>
      </w:r>
    </w:p>
    <w:p w:rsidR="00DE7051" w:rsidRPr="00F440A2" w:rsidRDefault="00FC4D92" w:rsidP="0085234C">
      <w:pPr>
        <w:adjustRightInd w:val="0"/>
        <w:snapToGrid w:val="0"/>
        <w:spacing w:before="120" w:after="120" w:line="240" w:lineRule="auto"/>
        <w:ind w:firstLine="720"/>
        <w:jc w:val="both"/>
        <w:rPr>
          <w:rFonts w:ascii="Times New Roman" w:hAnsi="Times New Roman"/>
          <w:color w:val="000000"/>
          <w:sz w:val="28"/>
          <w:szCs w:val="28"/>
          <w:lang w:val="vi-VN" w:eastAsia="ja-JP"/>
        </w:rPr>
      </w:pPr>
      <w:r w:rsidRPr="00F440A2">
        <w:rPr>
          <w:rFonts w:ascii="Times New Roman" w:hAnsi="Times New Roman"/>
          <w:color w:val="000000"/>
          <w:sz w:val="28"/>
          <w:szCs w:val="28"/>
          <w:lang w:val="vi-VN" w:eastAsia="ja-JP"/>
        </w:rPr>
        <w:t>b) Số lượng hồ sơ: 01 bộ.</w:t>
      </w:r>
    </w:p>
    <w:p w:rsidR="00DE7051" w:rsidRPr="00F440A2" w:rsidRDefault="00FC4D92" w:rsidP="0085234C">
      <w:pPr>
        <w:adjustRightInd w:val="0"/>
        <w:snapToGrid w:val="0"/>
        <w:spacing w:before="120" w:after="120" w:line="240" w:lineRule="auto"/>
        <w:ind w:firstLine="720"/>
        <w:jc w:val="both"/>
        <w:rPr>
          <w:rFonts w:ascii="Times New Roman" w:hAnsi="Times New Roman"/>
          <w:color w:val="000000"/>
          <w:sz w:val="28"/>
          <w:szCs w:val="28"/>
          <w:lang w:val="vi-VN" w:eastAsia="ja-JP"/>
        </w:rPr>
      </w:pPr>
      <w:r w:rsidRPr="00F440A2">
        <w:rPr>
          <w:rFonts w:ascii="Times New Roman" w:hAnsi="Times New Roman"/>
          <w:b/>
          <w:bCs/>
          <w:color w:val="000000"/>
          <w:sz w:val="28"/>
          <w:szCs w:val="28"/>
          <w:lang w:val="vi-VN" w:eastAsia="ja-JP"/>
        </w:rPr>
        <w:t>3.4. Thời hạn giải quyết:</w:t>
      </w:r>
    </w:p>
    <w:p w:rsidR="00DE7051" w:rsidRPr="00F440A2" w:rsidRDefault="00FC4D92" w:rsidP="0085234C">
      <w:pPr>
        <w:adjustRightInd w:val="0"/>
        <w:snapToGrid w:val="0"/>
        <w:spacing w:before="120" w:after="120" w:line="240" w:lineRule="auto"/>
        <w:ind w:firstLine="720"/>
        <w:jc w:val="both"/>
        <w:rPr>
          <w:rFonts w:ascii="Times New Roman" w:hAnsi="Times New Roman"/>
          <w:color w:val="000000"/>
          <w:sz w:val="28"/>
          <w:szCs w:val="28"/>
          <w:lang w:val="vi-VN" w:eastAsia="ja-JP"/>
        </w:rPr>
      </w:pPr>
      <w:r w:rsidRPr="00F440A2">
        <w:rPr>
          <w:rFonts w:ascii="Times New Roman" w:hAnsi="Times New Roman"/>
          <w:color w:val="000000"/>
          <w:sz w:val="28"/>
          <w:szCs w:val="28"/>
          <w:lang w:val="vi-VN" w:eastAsia="ja-JP"/>
        </w:rPr>
        <w:t>- Trong thời hạn 07 ngày làm việc kể từ khi nhận đủ hồ sơ theo quy định.</w:t>
      </w:r>
    </w:p>
    <w:p w:rsidR="00DE7051" w:rsidRPr="00F440A2" w:rsidRDefault="00FC4D92" w:rsidP="0085234C">
      <w:pPr>
        <w:adjustRightInd w:val="0"/>
        <w:snapToGrid w:val="0"/>
        <w:spacing w:before="120" w:after="120" w:line="240" w:lineRule="auto"/>
        <w:ind w:firstLine="720"/>
        <w:jc w:val="both"/>
        <w:rPr>
          <w:rFonts w:ascii="Times New Roman" w:hAnsi="Times New Roman"/>
          <w:color w:val="000000"/>
          <w:sz w:val="28"/>
          <w:szCs w:val="28"/>
          <w:lang w:val="vi-VN" w:eastAsia="ja-JP"/>
        </w:rPr>
      </w:pPr>
      <w:r w:rsidRPr="00F440A2">
        <w:rPr>
          <w:rFonts w:ascii="Times New Roman" w:hAnsi="Times New Roman"/>
          <w:b/>
          <w:bCs/>
          <w:color w:val="000000"/>
          <w:sz w:val="28"/>
          <w:szCs w:val="28"/>
          <w:lang w:val="vi-VN" w:eastAsia="ja-JP"/>
        </w:rPr>
        <w:t>3.5. Đối tượng thực hiện TTHC:</w:t>
      </w:r>
    </w:p>
    <w:p w:rsidR="00DE7051" w:rsidRPr="00F440A2" w:rsidRDefault="00FC4D92" w:rsidP="0085234C">
      <w:pPr>
        <w:adjustRightInd w:val="0"/>
        <w:snapToGrid w:val="0"/>
        <w:spacing w:before="120" w:after="120" w:line="240" w:lineRule="auto"/>
        <w:ind w:firstLine="720"/>
        <w:jc w:val="both"/>
        <w:rPr>
          <w:rFonts w:ascii="Times New Roman" w:hAnsi="Times New Roman"/>
          <w:color w:val="000000"/>
          <w:sz w:val="28"/>
          <w:szCs w:val="28"/>
          <w:lang w:val="vi-VN" w:eastAsia="ja-JP"/>
        </w:rPr>
      </w:pPr>
      <w:r w:rsidRPr="00F440A2">
        <w:rPr>
          <w:rFonts w:ascii="Times New Roman" w:hAnsi="Times New Roman"/>
          <w:color w:val="000000"/>
          <w:sz w:val="28"/>
          <w:szCs w:val="28"/>
          <w:lang w:val="vi-VN" w:eastAsia="ja-JP"/>
        </w:rPr>
        <w:t xml:space="preserve">- Tổ chức, cá nhân </w:t>
      </w:r>
      <w:r w:rsidRPr="00F440A2">
        <w:rPr>
          <w:rFonts w:ascii="Times New Roman" w:hAnsi="Times New Roman"/>
          <w:sz w:val="28"/>
          <w:szCs w:val="28"/>
          <w:lang w:val="vi-VN" w:eastAsia="ja-JP"/>
        </w:rPr>
        <w:t>liên quan đến công tác quản lý, sử dụng và khai thác trong phạm vi bảo vệ kết cấu hạ tầng giao thông đường bộ trên địa bàn tỉnh Bình Dương</w:t>
      </w:r>
      <w:r w:rsidRPr="00F440A2">
        <w:rPr>
          <w:rFonts w:ascii="Times New Roman" w:hAnsi="Times New Roman"/>
          <w:color w:val="000000"/>
          <w:sz w:val="28"/>
          <w:szCs w:val="28"/>
          <w:lang w:val="vi-VN" w:eastAsia="ja-JP"/>
        </w:rPr>
        <w:t>.</w:t>
      </w:r>
    </w:p>
    <w:p w:rsidR="00DE7051" w:rsidRPr="00F440A2" w:rsidRDefault="00FC4D92" w:rsidP="0085234C">
      <w:pPr>
        <w:adjustRightInd w:val="0"/>
        <w:snapToGrid w:val="0"/>
        <w:spacing w:before="120" w:after="120" w:line="240" w:lineRule="auto"/>
        <w:ind w:firstLine="720"/>
        <w:jc w:val="both"/>
        <w:rPr>
          <w:rFonts w:ascii="Times New Roman" w:hAnsi="Times New Roman"/>
          <w:color w:val="000000"/>
          <w:sz w:val="28"/>
          <w:szCs w:val="28"/>
          <w:lang w:val="vi-VN" w:eastAsia="ja-JP"/>
        </w:rPr>
      </w:pPr>
      <w:r w:rsidRPr="00F440A2">
        <w:rPr>
          <w:rFonts w:ascii="Times New Roman" w:hAnsi="Times New Roman"/>
          <w:b/>
          <w:bCs/>
          <w:color w:val="000000"/>
          <w:sz w:val="28"/>
          <w:szCs w:val="28"/>
          <w:lang w:val="vi-VN" w:eastAsia="ja-JP"/>
        </w:rPr>
        <w:t>2.6. Cơ quan thực hiện TTHC:</w:t>
      </w:r>
    </w:p>
    <w:p w:rsidR="00DE7051" w:rsidRPr="00F440A2" w:rsidRDefault="00FC4D92" w:rsidP="0085234C">
      <w:pPr>
        <w:adjustRightInd w:val="0"/>
        <w:snapToGrid w:val="0"/>
        <w:spacing w:before="120" w:after="120" w:line="240" w:lineRule="auto"/>
        <w:ind w:firstLine="720"/>
        <w:jc w:val="both"/>
        <w:rPr>
          <w:rFonts w:ascii="Times New Roman" w:hAnsi="Times New Roman"/>
          <w:color w:val="000000"/>
          <w:sz w:val="28"/>
          <w:szCs w:val="28"/>
          <w:lang w:val="vi-VN" w:eastAsia="ja-JP"/>
        </w:rPr>
      </w:pPr>
      <w:r w:rsidRPr="00F440A2">
        <w:rPr>
          <w:rFonts w:ascii="Times New Roman" w:hAnsi="Times New Roman"/>
          <w:color w:val="000000"/>
          <w:sz w:val="28"/>
          <w:szCs w:val="28"/>
          <w:lang w:val="vi-VN" w:eastAsia="ja-JP"/>
        </w:rPr>
        <w:t>- Cơ quan có thẩm quyền giải quyết:</w:t>
      </w:r>
      <w:r w:rsidRPr="00F440A2">
        <w:rPr>
          <w:rFonts w:ascii="Times New Roman" w:hAnsi="Times New Roman"/>
          <w:color w:val="000000"/>
          <w:sz w:val="28"/>
          <w:szCs w:val="28"/>
          <w:lang w:eastAsia="ja-JP"/>
        </w:rPr>
        <w:t xml:space="preserve"> Sở Xây dựng, Uỷ ban nhân dân cấp huyện</w:t>
      </w:r>
      <w:r w:rsidRPr="00F440A2">
        <w:rPr>
          <w:rFonts w:ascii="Times New Roman" w:hAnsi="Times New Roman"/>
          <w:color w:val="000000"/>
          <w:sz w:val="28"/>
          <w:szCs w:val="28"/>
          <w:lang w:val="vi-VN" w:eastAsia="ja-JP"/>
        </w:rPr>
        <w:t>.</w:t>
      </w:r>
    </w:p>
    <w:p w:rsidR="00DE7051" w:rsidRPr="00F440A2" w:rsidRDefault="00FC4D92" w:rsidP="0085234C">
      <w:pPr>
        <w:adjustRightInd w:val="0"/>
        <w:snapToGrid w:val="0"/>
        <w:spacing w:before="120" w:after="120" w:line="240" w:lineRule="auto"/>
        <w:ind w:firstLine="720"/>
        <w:jc w:val="both"/>
        <w:rPr>
          <w:rFonts w:ascii="Times New Roman" w:hAnsi="Times New Roman"/>
          <w:color w:val="000000"/>
          <w:sz w:val="28"/>
          <w:szCs w:val="28"/>
          <w:lang w:val="vi-VN" w:eastAsia="ja-JP"/>
        </w:rPr>
      </w:pPr>
      <w:r w:rsidRPr="00F440A2">
        <w:rPr>
          <w:rFonts w:ascii="Times New Roman" w:hAnsi="Times New Roman"/>
          <w:color w:val="000000"/>
          <w:sz w:val="28"/>
          <w:szCs w:val="28"/>
          <w:lang w:val="vi-VN" w:eastAsia="ja-JP"/>
        </w:rPr>
        <w:t>- Cơ quan hoặc người có thẩm quyền được uỷ quyền hoặc phân cấp thực hiện: Không có;</w:t>
      </w:r>
    </w:p>
    <w:p w:rsidR="00DE7051" w:rsidRPr="00F440A2" w:rsidRDefault="00FC4D92" w:rsidP="0085234C">
      <w:pPr>
        <w:adjustRightInd w:val="0"/>
        <w:snapToGrid w:val="0"/>
        <w:spacing w:before="120" w:after="120" w:line="240" w:lineRule="auto"/>
        <w:ind w:firstLine="720"/>
        <w:jc w:val="both"/>
        <w:rPr>
          <w:rFonts w:ascii="Times New Roman" w:hAnsi="Times New Roman"/>
          <w:color w:val="000000"/>
          <w:sz w:val="28"/>
          <w:szCs w:val="28"/>
          <w:lang w:val="vi-VN" w:eastAsia="ja-JP"/>
        </w:rPr>
      </w:pPr>
      <w:r w:rsidRPr="00F440A2">
        <w:rPr>
          <w:rFonts w:ascii="Times New Roman" w:hAnsi="Times New Roman"/>
          <w:color w:val="000000"/>
          <w:sz w:val="28"/>
          <w:szCs w:val="28"/>
          <w:lang w:val="vi-VN" w:eastAsia="ja-JP"/>
        </w:rPr>
        <w:t>- Cơ quan trực tiếp thực hiện thủ tục hành chính:</w:t>
      </w:r>
      <w:r w:rsidRPr="00F440A2">
        <w:rPr>
          <w:rFonts w:ascii="Times New Roman" w:hAnsi="Times New Roman"/>
          <w:color w:val="000000"/>
          <w:sz w:val="28"/>
          <w:szCs w:val="28"/>
          <w:lang w:eastAsia="ja-JP"/>
        </w:rPr>
        <w:t xml:space="preserve"> Sở Xây dựng, </w:t>
      </w:r>
      <w:r w:rsidR="00CB51E9">
        <w:rPr>
          <w:rFonts w:ascii="Times New Roman" w:hAnsi="Times New Roman"/>
          <w:color w:val="000000"/>
          <w:sz w:val="28"/>
          <w:szCs w:val="28"/>
          <w:lang w:eastAsia="ja-JP"/>
        </w:rPr>
        <w:t>Ủy</w:t>
      </w:r>
      <w:r w:rsidRPr="00F440A2">
        <w:rPr>
          <w:rFonts w:ascii="Times New Roman" w:hAnsi="Times New Roman"/>
          <w:color w:val="000000"/>
          <w:sz w:val="28"/>
          <w:szCs w:val="28"/>
          <w:lang w:eastAsia="ja-JP"/>
        </w:rPr>
        <w:t xml:space="preserve"> ban nhân dân cấp huyện</w:t>
      </w:r>
      <w:r w:rsidRPr="00F440A2">
        <w:rPr>
          <w:rFonts w:ascii="Times New Roman" w:hAnsi="Times New Roman"/>
          <w:color w:val="000000"/>
          <w:sz w:val="28"/>
          <w:szCs w:val="28"/>
          <w:lang w:val="vi-VN" w:eastAsia="ja-JP"/>
        </w:rPr>
        <w:t>.</w:t>
      </w:r>
    </w:p>
    <w:p w:rsidR="00DE7051" w:rsidRPr="00F440A2" w:rsidRDefault="00FC4D92" w:rsidP="0085234C">
      <w:pPr>
        <w:adjustRightInd w:val="0"/>
        <w:snapToGrid w:val="0"/>
        <w:spacing w:before="120" w:after="120" w:line="240" w:lineRule="auto"/>
        <w:ind w:firstLine="720"/>
        <w:jc w:val="both"/>
        <w:rPr>
          <w:rFonts w:ascii="Times New Roman" w:hAnsi="Times New Roman"/>
          <w:color w:val="000000"/>
          <w:sz w:val="28"/>
          <w:szCs w:val="28"/>
          <w:lang w:val="vi-VN" w:eastAsia="ja-JP"/>
        </w:rPr>
      </w:pPr>
      <w:r w:rsidRPr="00F440A2">
        <w:rPr>
          <w:rFonts w:ascii="Times New Roman" w:hAnsi="Times New Roman"/>
          <w:color w:val="000000"/>
          <w:sz w:val="28"/>
          <w:szCs w:val="28"/>
          <w:lang w:val="vi-VN" w:eastAsia="ja-JP"/>
        </w:rPr>
        <w:t>- Cơ quan phối hợp: Không có.</w:t>
      </w:r>
    </w:p>
    <w:p w:rsidR="00DE7051" w:rsidRPr="00F440A2" w:rsidRDefault="00FC4D92" w:rsidP="0085234C">
      <w:pPr>
        <w:adjustRightInd w:val="0"/>
        <w:snapToGrid w:val="0"/>
        <w:spacing w:before="120" w:after="120" w:line="240" w:lineRule="auto"/>
        <w:ind w:firstLine="720"/>
        <w:jc w:val="both"/>
        <w:rPr>
          <w:rFonts w:ascii="Times New Roman" w:hAnsi="Times New Roman"/>
          <w:color w:val="000000"/>
          <w:sz w:val="28"/>
          <w:szCs w:val="28"/>
          <w:lang w:val="vi-VN" w:eastAsia="ja-JP"/>
        </w:rPr>
      </w:pPr>
      <w:r w:rsidRPr="00F440A2">
        <w:rPr>
          <w:rFonts w:ascii="Times New Roman" w:hAnsi="Times New Roman"/>
          <w:b/>
          <w:bCs/>
          <w:color w:val="000000"/>
          <w:sz w:val="28"/>
          <w:szCs w:val="28"/>
          <w:lang w:val="vi-VN" w:eastAsia="ja-JP"/>
        </w:rPr>
        <w:t>2.7. Kết quả của việc thực hiện TTHC:</w:t>
      </w:r>
    </w:p>
    <w:p w:rsidR="00DE7051" w:rsidRPr="00F440A2" w:rsidRDefault="00FC4D92" w:rsidP="0085234C">
      <w:pPr>
        <w:adjustRightInd w:val="0"/>
        <w:snapToGrid w:val="0"/>
        <w:spacing w:before="120" w:after="120" w:line="240" w:lineRule="auto"/>
        <w:ind w:firstLine="720"/>
        <w:jc w:val="both"/>
        <w:rPr>
          <w:rFonts w:ascii="Times New Roman" w:hAnsi="Times New Roman"/>
          <w:color w:val="000000"/>
          <w:sz w:val="28"/>
          <w:szCs w:val="28"/>
          <w:lang w:val="vi-VN" w:eastAsia="ja-JP"/>
        </w:rPr>
      </w:pPr>
      <w:r w:rsidRPr="00F440A2">
        <w:rPr>
          <w:rFonts w:ascii="Times New Roman" w:hAnsi="Times New Roman"/>
          <w:color w:val="000000"/>
          <w:sz w:val="28"/>
          <w:szCs w:val="28"/>
          <w:lang w:val="vi-VN" w:eastAsia="ja-JP"/>
        </w:rPr>
        <w:t>- Giấy phép thi công nút giao đấu nối.</w:t>
      </w:r>
    </w:p>
    <w:p w:rsidR="00DE7051" w:rsidRPr="00F440A2" w:rsidRDefault="00FC4D92" w:rsidP="0085234C">
      <w:pPr>
        <w:adjustRightInd w:val="0"/>
        <w:snapToGrid w:val="0"/>
        <w:spacing w:before="120" w:after="120" w:line="240" w:lineRule="auto"/>
        <w:ind w:firstLine="720"/>
        <w:jc w:val="both"/>
        <w:rPr>
          <w:rFonts w:ascii="Times New Roman" w:hAnsi="Times New Roman"/>
          <w:color w:val="000000"/>
          <w:sz w:val="28"/>
          <w:szCs w:val="28"/>
          <w:lang w:val="vi-VN" w:eastAsia="ja-JP"/>
        </w:rPr>
      </w:pPr>
      <w:r w:rsidRPr="00F440A2">
        <w:rPr>
          <w:rFonts w:ascii="Times New Roman" w:hAnsi="Times New Roman"/>
          <w:b/>
          <w:bCs/>
          <w:color w:val="000000"/>
          <w:sz w:val="28"/>
          <w:szCs w:val="28"/>
          <w:lang w:val="vi-VN" w:eastAsia="ja-JP"/>
        </w:rPr>
        <w:t>2.8. Phí, lệ phí:</w:t>
      </w:r>
      <w:r w:rsidRPr="00F440A2">
        <w:rPr>
          <w:rFonts w:ascii="Times New Roman" w:hAnsi="Times New Roman"/>
          <w:color w:val="000000"/>
          <w:sz w:val="28"/>
          <w:szCs w:val="28"/>
          <w:lang w:val="vi-VN" w:eastAsia="ja-JP"/>
        </w:rPr>
        <w:t xml:space="preserve"> Không có.</w:t>
      </w:r>
    </w:p>
    <w:p w:rsidR="00DE7051" w:rsidRPr="00F440A2" w:rsidRDefault="00FC4D92" w:rsidP="0085234C">
      <w:pPr>
        <w:adjustRightInd w:val="0"/>
        <w:snapToGrid w:val="0"/>
        <w:spacing w:before="120" w:after="120" w:line="240" w:lineRule="auto"/>
        <w:ind w:firstLine="720"/>
        <w:jc w:val="both"/>
        <w:rPr>
          <w:rFonts w:ascii="Times New Roman" w:hAnsi="Times New Roman"/>
          <w:color w:val="000000"/>
          <w:sz w:val="28"/>
          <w:szCs w:val="28"/>
          <w:lang w:val="vi-VN" w:eastAsia="ja-JP"/>
        </w:rPr>
      </w:pPr>
      <w:r w:rsidRPr="00F440A2">
        <w:rPr>
          <w:rFonts w:ascii="Times New Roman" w:hAnsi="Times New Roman"/>
          <w:b/>
          <w:bCs/>
          <w:color w:val="000000"/>
          <w:sz w:val="28"/>
          <w:szCs w:val="28"/>
          <w:lang w:val="vi-VN" w:eastAsia="ja-JP"/>
        </w:rPr>
        <w:t>2.9. Tên mẫu đơn, mẫu tờ khai hành chính:</w:t>
      </w:r>
    </w:p>
    <w:p w:rsidR="00DE7051" w:rsidRPr="00F440A2" w:rsidRDefault="00FC4D92" w:rsidP="0085234C">
      <w:pPr>
        <w:adjustRightInd w:val="0"/>
        <w:snapToGrid w:val="0"/>
        <w:spacing w:before="120" w:after="120" w:line="240" w:lineRule="auto"/>
        <w:ind w:firstLine="720"/>
        <w:jc w:val="both"/>
        <w:rPr>
          <w:rFonts w:ascii="Times New Roman" w:hAnsi="Times New Roman"/>
          <w:color w:val="000000"/>
          <w:sz w:val="28"/>
          <w:szCs w:val="28"/>
          <w:lang w:val="vi-VN" w:eastAsia="ja-JP"/>
        </w:rPr>
      </w:pPr>
      <w:r w:rsidRPr="00F440A2">
        <w:rPr>
          <w:rFonts w:ascii="Times New Roman" w:hAnsi="Times New Roman"/>
          <w:color w:val="000000"/>
          <w:sz w:val="28"/>
          <w:szCs w:val="28"/>
          <w:lang w:val="vi-VN" w:eastAsia="ja-JP"/>
        </w:rPr>
        <w:t xml:space="preserve">- Đơn đề nghị cấp phép thi công nút giao đấu nối vào đường </w:t>
      </w:r>
      <w:r w:rsidRPr="00F440A2">
        <w:rPr>
          <w:rFonts w:ascii="Times New Roman" w:hAnsi="Times New Roman"/>
          <w:color w:val="000000"/>
          <w:sz w:val="28"/>
          <w:szCs w:val="28"/>
          <w:lang w:eastAsia="ja-JP"/>
        </w:rPr>
        <w:t>tỉnh, đường huyện</w:t>
      </w:r>
      <w:r w:rsidRPr="00F440A2">
        <w:rPr>
          <w:rFonts w:ascii="Times New Roman" w:hAnsi="Times New Roman"/>
          <w:color w:val="000000"/>
          <w:sz w:val="28"/>
          <w:szCs w:val="28"/>
          <w:lang w:val="vi-VN" w:eastAsia="ja-JP"/>
        </w:rPr>
        <w:t xml:space="preserve"> đang khai thác;</w:t>
      </w:r>
    </w:p>
    <w:p w:rsidR="00DE7051" w:rsidRPr="00F440A2" w:rsidRDefault="00FC4D92" w:rsidP="0085234C">
      <w:pPr>
        <w:adjustRightInd w:val="0"/>
        <w:snapToGrid w:val="0"/>
        <w:spacing w:before="120" w:after="120" w:line="240" w:lineRule="auto"/>
        <w:ind w:firstLine="720"/>
        <w:jc w:val="both"/>
        <w:rPr>
          <w:rFonts w:ascii="Times New Roman" w:hAnsi="Times New Roman"/>
          <w:color w:val="000000"/>
          <w:sz w:val="28"/>
          <w:szCs w:val="28"/>
          <w:lang w:val="vi-VN" w:eastAsia="ja-JP"/>
        </w:rPr>
      </w:pPr>
      <w:r w:rsidRPr="00F440A2">
        <w:rPr>
          <w:rFonts w:ascii="Times New Roman" w:hAnsi="Times New Roman"/>
          <w:color w:val="000000"/>
          <w:sz w:val="28"/>
          <w:szCs w:val="28"/>
          <w:lang w:val="vi-VN" w:eastAsia="ja-JP"/>
        </w:rPr>
        <w:t>- Giấy phép thi công nút giao đấu nối.</w:t>
      </w:r>
    </w:p>
    <w:p w:rsidR="00DE7051" w:rsidRPr="00F440A2" w:rsidRDefault="00FC4D92" w:rsidP="0085234C">
      <w:pPr>
        <w:adjustRightInd w:val="0"/>
        <w:snapToGrid w:val="0"/>
        <w:spacing w:before="120" w:after="120" w:line="240" w:lineRule="auto"/>
        <w:ind w:firstLine="720"/>
        <w:jc w:val="both"/>
        <w:rPr>
          <w:rFonts w:ascii="Times New Roman" w:hAnsi="Times New Roman"/>
          <w:color w:val="000000"/>
          <w:sz w:val="28"/>
          <w:szCs w:val="28"/>
          <w:lang w:val="vi-VN" w:eastAsia="ja-JP"/>
        </w:rPr>
      </w:pPr>
      <w:r w:rsidRPr="00F440A2">
        <w:rPr>
          <w:rFonts w:ascii="Times New Roman" w:hAnsi="Times New Roman"/>
          <w:b/>
          <w:bCs/>
          <w:color w:val="000000"/>
          <w:sz w:val="28"/>
          <w:szCs w:val="28"/>
          <w:lang w:val="vi-VN" w:eastAsia="ja-JP"/>
        </w:rPr>
        <w:t>2.10. Yêu cầu, điều kiện thực hiện TTHC:</w:t>
      </w:r>
    </w:p>
    <w:p w:rsidR="00DE7051" w:rsidRPr="00F440A2" w:rsidRDefault="00FC4D92" w:rsidP="0085234C">
      <w:pPr>
        <w:adjustRightInd w:val="0"/>
        <w:snapToGrid w:val="0"/>
        <w:spacing w:before="120" w:after="120" w:line="240" w:lineRule="auto"/>
        <w:ind w:firstLine="720"/>
        <w:jc w:val="both"/>
        <w:rPr>
          <w:rFonts w:ascii="Times New Roman" w:hAnsi="Times New Roman"/>
          <w:color w:val="000000"/>
          <w:sz w:val="28"/>
          <w:szCs w:val="28"/>
          <w:lang w:val="vi-VN" w:eastAsia="ja-JP"/>
        </w:rPr>
      </w:pPr>
      <w:r w:rsidRPr="00F440A2">
        <w:rPr>
          <w:rFonts w:ascii="Times New Roman" w:hAnsi="Times New Roman"/>
          <w:color w:val="000000"/>
          <w:sz w:val="28"/>
          <w:szCs w:val="28"/>
          <w:lang w:val="vi-VN" w:eastAsia="ja-JP"/>
        </w:rPr>
        <w:t>- Vị trí đấu nối được thiết kế, xây dựng tuân thủ quy chuẩn, tiêu chuẩn kỹ thuật; phù hợp với cấp đường và bảo đảm an toàn giao thông, năng lực thông hành của tuyến đường;</w:t>
      </w:r>
    </w:p>
    <w:p w:rsidR="00DE7051" w:rsidRPr="00F440A2" w:rsidRDefault="00FC4D92" w:rsidP="0085234C">
      <w:pPr>
        <w:adjustRightInd w:val="0"/>
        <w:snapToGrid w:val="0"/>
        <w:spacing w:before="120" w:after="120" w:line="240" w:lineRule="auto"/>
        <w:ind w:firstLine="720"/>
        <w:jc w:val="both"/>
        <w:rPr>
          <w:rFonts w:ascii="Times New Roman" w:hAnsi="Times New Roman"/>
          <w:color w:val="000000"/>
          <w:sz w:val="28"/>
          <w:szCs w:val="28"/>
          <w:lang w:val="vi-VN" w:eastAsia="ja-JP"/>
        </w:rPr>
      </w:pPr>
      <w:r w:rsidRPr="00F440A2">
        <w:rPr>
          <w:rFonts w:ascii="Times New Roman" w:hAnsi="Times New Roman"/>
          <w:b/>
          <w:bCs/>
          <w:color w:val="000000"/>
          <w:sz w:val="28"/>
          <w:szCs w:val="28"/>
          <w:lang w:val="vi-VN" w:eastAsia="ja-JP"/>
        </w:rPr>
        <w:t>2.11. Căn cứ pháp lý của TTHC:</w:t>
      </w:r>
    </w:p>
    <w:p w:rsidR="00DE7051" w:rsidRPr="00F440A2" w:rsidRDefault="00FC4D92" w:rsidP="0085234C">
      <w:pPr>
        <w:adjustRightInd w:val="0"/>
        <w:snapToGrid w:val="0"/>
        <w:spacing w:before="120" w:after="120" w:line="240" w:lineRule="auto"/>
        <w:ind w:firstLine="720"/>
        <w:jc w:val="both"/>
        <w:rPr>
          <w:rFonts w:ascii="Times New Roman" w:hAnsi="Times New Roman"/>
          <w:color w:val="000000"/>
          <w:sz w:val="28"/>
          <w:szCs w:val="28"/>
          <w:lang w:val="vi-VN" w:eastAsia="ja-JP"/>
        </w:rPr>
      </w:pPr>
      <w:r w:rsidRPr="00F440A2">
        <w:rPr>
          <w:rFonts w:ascii="Times New Roman" w:hAnsi="Times New Roman"/>
          <w:color w:val="000000"/>
          <w:sz w:val="28"/>
          <w:szCs w:val="28"/>
          <w:lang w:val="vi-VN" w:eastAsia="ja-JP"/>
        </w:rPr>
        <w:t>- Thông tư số 41/2024/TT-BGTVT ngày 15/11/2024 của Bộ trưởng Bộ Giao thông vận tải quy định về quản lý, vận hành, khai thác và bảo trì kết cấu hạ tầng đường bộ.</w:t>
      </w:r>
    </w:p>
    <w:p w:rsidR="00DE7051" w:rsidRPr="00F440A2" w:rsidRDefault="00FC4D92" w:rsidP="0085234C">
      <w:pPr>
        <w:adjustRightInd w:val="0"/>
        <w:snapToGrid w:val="0"/>
        <w:spacing w:before="120" w:after="120" w:line="240" w:lineRule="auto"/>
        <w:ind w:firstLine="720"/>
        <w:jc w:val="both"/>
        <w:rPr>
          <w:rFonts w:ascii="Times New Roman" w:hAnsi="Times New Roman"/>
          <w:sz w:val="28"/>
          <w:szCs w:val="28"/>
          <w:lang w:val="vi-VN" w:eastAsia="ja-JP"/>
        </w:rPr>
      </w:pPr>
      <w:r w:rsidRPr="00F440A2">
        <w:rPr>
          <w:rFonts w:ascii="Times New Roman" w:hAnsi="Times New Roman"/>
          <w:sz w:val="28"/>
          <w:szCs w:val="28"/>
          <w:lang w:val="vi-VN" w:eastAsia="ja-JP"/>
        </w:rPr>
        <w:t>- Căn cứ Nghị định số 165/2024/NĐ-CP ngày 26/12/2024 của Chính phủ Quy định chi tiết, hướng dẫn thi hành một số điều của Luật Đường bộ và Điều 77 Luật Trật tự, an toàn giao thông đường bộ.</w:t>
      </w:r>
    </w:p>
    <w:p w:rsidR="00DE7051" w:rsidRPr="00F440A2" w:rsidRDefault="00FC4D92" w:rsidP="0085234C">
      <w:pPr>
        <w:adjustRightInd w:val="0"/>
        <w:snapToGrid w:val="0"/>
        <w:spacing w:before="120" w:after="120" w:line="240" w:lineRule="auto"/>
        <w:ind w:firstLine="720"/>
        <w:jc w:val="both"/>
        <w:rPr>
          <w:rFonts w:ascii="Times New Roman" w:hAnsi="Times New Roman"/>
          <w:sz w:val="28"/>
          <w:szCs w:val="28"/>
          <w:lang w:val="vi-VN" w:eastAsia="ja-JP"/>
        </w:rPr>
      </w:pPr>
      <w:r w:rsidRPr="00F440A2">
        <w:rPr>
          <w:rFonts w:ascii="Times New Roman" w:hAnsi="Times New Roman"/>
          <w:sz w:val="28"/>
          <w:szCs w:val="28"/>
          <w:lang w:val="vi-VN" w:eastAsia="ja-JP"/>
        </w:rPr>
        <w:t>- Căn cứ Quyết định 44/2023/QĐ-UBND ngày 30/11/2023 của UBND tỉnh Bình Dương Quy định về quản lý, sử dụng và khai thác trong phạm vi bảo vệ kết cấu hạ tầng giao thông đường bộ trên địa bàn tỉnh Bình Dương.</w:t>
      </w:r>
    </w:p>
    <w:p w:rsidR="00DE7051" w:rsidRPr="00F440A2" w:rsidRDefault="00FC4D92" w:rsidP="0085234C">
      <w:pPr>
        <w:adjustRightInd w:val="0"/>
        <w:snapToGrid w:val="0"/>
        <w:spacing w:before="120" w:after="120" w:line="240" w:lineRule="auto"/>
        <w:ind w:firstLine="720"/>
        <w:jc w:val="both"/>
        <w:rPr>
          <w:rFonts w:ascii="Times New Roman" w:hAnsi="Times New Roman"/>
          <w:sz w:val="28"/>
          <w:szCs w:val="28"/>
          <w:lang w:val="vi-VN" w:eastAsia="ja-JP"/>
        </w:rPr>
      </w:pPr>
      <w:r w:rsidRPr="00F440A2">
        <w:rPr>
          <w:rFonts w:ascii="Times New Roman" w:hAnsi="Times New Roman"/>
          <w:sz w:val="28"/>
          <w:szCs w:val="28"/>
          <w:lang w:val="vi-VN" w:eastAsia="ja-JP"/>
        </w:rPr>
        <w:t>- Căn cứ Quyết định số 33/2019/QĐ-UBND ngày 13/12/2019 của UBND tỉnh Quy định quản lý và bảo vệ kết cấu hạ tầng giao thông đường bộ, chiếu sáng đô thị, thoát nước, cây xanh đô thị trên địa bàn tỉnh Bình Dương.</w:t>
      </w:r>
    </w:p>
    <w:p w:rsidR="00DE7051" w:rsidRPr="00F440A2" w:rsidRDefault="00FC4D92">
      <w:pPr>
        <w:adjustRightInd w:val="0"/>
        <w:snapToGrid w:val="0"/>
        <w:jc w:val="center"/>
        <w:rPr>
          <w:rFonts w:ascii="Times New Roman" w:hAnsi="Times New Roman"/>
          <w:b/>
          <w:bCs/>
          <w:color w:val="000000"/>
          <w:sz w:val="28"/>
          <w:szCs w:val="28"/>
          <w:lang w:val="vi-VN" w:eastAsia="ja-JP"/>
        </w:rPr>
      </w:pPr>
      <w:r w:rsidRPr="00F440A2">
        <w:rPr>
          <w:rFonts w:ascii="Times New Roman" w:hAnsi="Times New Roman"/>
          <w:b/>
          <w:bCs/>
          <w:color w:val="000000"/>
          <w:sz w:val="28"/>
          <w:szCs w:val="28"/>
          <w:lang w:val="vi-VN" w:eastAsia="ja-JP"/>
        </w:rPr>
        <w:br w:type="page"/>
      </w:r>
    </w:p>
    <w:p w:rsidR="00DE7051" w:rsidRPr="00F440A2" w:rsidRDefault="00FC4D92">
      <w:pPr>
        <w:adjustRightInd w:val="0"/>
        <w:snapToGrid w:val="0"/>
        <w:jc w:val="center"/>
        <w:rPr>
          <w:rFonts w:ascii="Times New Roman" w:hAnsi="Times New Roman"/>
          <w:color w:val="000000"/>
          <w:sz w:val="28"/>
          <w:szCs w:val="28"/>
          <w:lang w:val="vi-VN" w:eastAsia="ja-JP"/>
        </w:rPr>
      </w:pPr>
      <w:r w:rsidRPr="00F440A2">
        <w:rPr>
          <w:rFonts w:ascii="Times New Roman" w:hAnsi="Times New Roman"/>
          <w:b/>
          <w:bCs/>
          <w:color w:val="000000"/>
          <w:sz w:val="28"/>
          <w:szCs w:val="28"/>
          <w:lang w:val="vi-VN" w:eastAsia="ja-JP"/>
        </w:rPr>
        <w:t xml:space="preserve">Mẫu: Đơn đề nghị cấp phép thi công nút giao đấu nối vào đường </w:t>
      </w:r>
      <w:r w:rsidRPr="00F440A2">
        <w:rPr>
          <w:rFonts w:ascii="Times New Roman" w:hAnsi="Times New Roman"/>
          <w:b/>
          <w:bCs/>
          <w:color w:val="000000"/>
          <w:sz w:val="28"/>
          <w:szCs w:val="28"/>
          <w:lang w:eastAsia="ja-JP"/>
        </w:rPr>
        <w:t>tỉnh, đường huyện</w:t>
      </w:r>
      <w:r w:rsidRPr="00F440A2">
        <w:rPr>
          <w:rFonts w:ascii="Times New Roman" w:hAnsi="Times New Roman"/>
          <w:b/>
          <w:bCs/>
          <w:color w:val="000000"/>
          <w:sz w:val="28"/>
          <w:szCs w:val="28"/>
          <w:lang w:val="vi-VN" w:eastAsia="ja-JP"/>
        </w:rPr>
        <w:t xml:space="preserve"> đang khai thác</w:t>
      </w:r>
    </w:p>
    <w:tbl>
      <w:tblPr>
        <w:tblW w:w="9071" w:type="dxa"/>
        <w:tblLayout w:type="fixed"/>
        <w:tblCellMar>
          <w:left w:w="0" w:type="dxa"/>
          <w:right w:w="0" w:type="dxa"/>
        </w:tblCellMar>
        <w:tblLook w:val="04A0" w:firstRow="1" w:lastRow="0" w:firstColumn="1" w:lastColumn="0" w:noHBand="0" w:noVBand="1"/>
      </w:tblPr>
      <w:tblGrid>
        <w:gridCol w:w="2977"/>
        <w:gridCol w:w="6094"/>
      </w:tblGrid>
      <w:tr w:rsidR="00DE7051" w:rsidRPr="00F440A2">
        <w:tc>
          <w:tcPr>
            <w:tcW w:w="2977" w:type="dxa"/>
            <w:tcBorders>
              <w:top w:val="nil"/>
              <w:left w:val="nil"/>
              <w:bottom w:val="nil"/>
              <w:right w:val="nil"/>
              <w:tl2br w:val="nil"/>
              <w:tr2bl w:val="nil"/>
            </w:tcBorders>
            <w:shd w:val="clear" w:color="auto" w:fill="auto"/>
            <w:tcMar>
              <w:top w:w="0" w:type="dxa"/>
              <w:left w:w="108" w:type="dxa"/>
              <w:bottom w:w="0" w:type="dxa"/>
              <w:right w:w="108" w:type="dxa"/>
            </w:tcMar>
          </w:tcPr>
          <w:p w:rsidR="00DE7051" w:rsidRPr="00F440A2" w:rsidRDefault="00FC4D92">
            <w:pPr>
              <w:adjustRightInd w:val="0"/>
              <w:snapToGrid w:val="0"/>
              <w:jc w:val="center"/>
              <w:rPr>
                <w:rFonts w:ascii="Times New Roman" w:hAnsi="Times New Roman"/>
                <w:color w:val="000000"/>
                <w:sz w:val="28"/>
                <w:szCs w:val="28"/>
                <w:lang w:val="en-GB" w:eastAsia="ja-JP"/>
              </w:rPr>
            </w:pPr>
            <w:r w:rsidRPr="00F440A2">
              <w:rPr>
                <w:rFonts w:ascii="Times New Roman" w:hAnsi="Times New Roman"/>
                <w:color w:val="000000"/>
                <w:sz w:val="28"/>
                <w:szCs w:val="28"/>
                <w:lang w:val="vi-VN" w:eastAsia="ja-JP"/>
              </w:rPr>
              <w:t xml:space="preserve"> (1) </w:t>
            </w:r>
            <w:r w:rsidRPr="00F440A2">
              <w:rPr>
                <w:rFonts w:ascii="Times New Roman" w:hAnsi="Times New Roman"/>
                <w:color w:val="000000"/>
                <w:sz w:val="28"/>
                <w:szCs w:val="28"/>
                <w:lang w:val="vi-VN" w:eastAsia="ja-JP"/>
              </w:rPr>
              <w:br/>
              <w:t>(2)</w:t>
            </w:r>
            <w:r w:rsidRPr="00F440A2">
              <w:rPr>
                <w:rFonts w:ascii="Times New Roman" w:hAnsi="Times New Roman"/>
                <w:b/>
                <w:bCs/>
                <w:color w:val="000000"/>
                <w:sz w:val="28"/>
                <w:szCs w:val="28"/>
                <w:lang w:val="vi-VN" w:eastAsia="ja-JP"/>
              </w:rPr>
              <w:br/>
            </w:r>
            <w:r w:rsidRPr="00F440A2">
              <w:rPr>
                <w:rFonts w:ascii="Times New Roman" w:hAnsi="Times New Roman"/>
                <w:color w:val="000000"/>
                <w:sz w:val="28"/>
                <w:szCs w:val="28"/>
                <w:vertAlign w:val="superscript"/>
                <w:lang w:val="en-GB" w:eastAsia="ja-JP"/>
              </w:rPr>
              <w:t>_______</w:t>
            </w:r>
          </w:p>
        </w:tc>
        <w:tc>
          <w:tcPr>
            <w:tcW w:w="6094" w:type="dxa"/>
            <w:tcBorders>
              <w:top w:val="nil"/>
              <w:left w:val="nil"/>
              <w:bottom w:val="nil"/>
              <w:right w:val="nil"/>
              <w:tl2br w:val="nil"/>
              <w:tr2bl w:val="nil"/>
            </w:tcBorders>
            <w:shd w:val="clear" w:color="auto" w:fill="auto"/>
            <w:tcMar>
              <w:top w:w="0" w:type="dxa"/>
              <w:left w:w="108" w:type="dxa"/>
              <w:bottom w:w="0" w:type="dxa"/>
              <w:right w:w="108" w:type="dxa"/>
            </w:tcMar>
          </w:tcPr>
          <w:p w:rsidR="00DE7051" w:rsidRPr="00F440A2" w:rsidRDefault="00FC4D92">
            <w:pPr>
              <w:adjustRightInd w:val="0"/>
              <w:snapToGrid w:val="0"/>
              <w:jc w:val="center"/>
              <w:rPr>
                <w:rFonts w:ascii="Times New Roman" w:hAnsi="Times New Roman"/>
                <w:color w:val="000000"/>
                <w:sz w:val="28"/>
                <w:szCs w:val="28"/>
                <w:lang w:val="en-GB" w:eastAsia="ja-JP"/>
              </w:rPr>
            </w:pPr>
            <w:r w:rsidRPr="00F440A2">
              <w:rPr>
                <w:rFonts w:ascii="Times New Roman" w:hAnsi="Times New Roman"/>
                <w:b/>
                <w:bCs/>
                <w:color w:val="000000"/>
                <w:sz w:val="28"/>
                <w:szCs w:val="28"/>
                <w:lang w:val="vi-VN" w:eastAsia="ja-JP"/>
              </w:rPr>
              <w:t>CỘNG HÒA XÃ HỘI CHỦ NGHĨA VIỆT NAM</w:t>
            </w:r>
            <w:r w:rsidRPr="00F440A2">
              <w:rPr>
                <w:rFonts w:ascii="Times New Roman" w:hAnsi="Times New Roman"/>
                <w:b/>
                <w:bCs/>
                <w:color w:val="000000"/>
                <w:sz w:val="28"/>
                <w:szCs w:val="28"/>
                <w:lang w:val="vi-VN" w:eastAsia="ja-JP"/>
              </w:rPr>
              <w:br/>
              <w:t xml:space="preserve">Độc lập - Tự do - Hạnh phúc </w:t>
            </w:r>
            <w:r w:rsidRPr="00F440A2">
              <w:rPr>
                <w:rFonts w:ascii="Times New Roman" w:hAnsi="Times New Roman"/>
                <w:b/>
                <w:bCs/>
                <w:color w:val="000000"/>
                <w:sz w:val="28"/>
                <w:szCs w:val="28"/>
                <w:lang w:val="vi-VN" w:eastAsia="ja-JP"/>
              </w:rPr>
              <w:br/>
            </w:r>
            <w:r w:rsidRPr="00F440A2">
              <w:rPr>
                <w:rFonts w:ascii="Times New Roman" w:hAnsi="Times New Roman"/>
                <w:color w:val="000000"/>
                <w:sz w:val="28"/>
                <w:szCs w:val="28"/>
                <w:vertAlign w:val="superscript"/>
                <w:lang w:val="en-GB" w:eastAsia="ja-JP"/>
              </w:rPr>
              <w:t>_______________________</w:t>
            </w:r>
          </w:p>
        </w:tc>
      </w:tr>
      <w:tr w:rsidR="00DE7051" w:rsidRPr="00F440A2">
        <w:tc>
          <w:tcPr>
            <w:tcW w:w="2977" w:type="dxa"/>
            <w:tcBorders>
              <w:top w:val="nil"/>
              <w:left w:val="nil"/>
              <w:bottom w:val="nil"/>
              <w:right w:val="nil"/>
              <w:tl2br w:val="nil"/>
              <w:tr2bl w:val="nil"/>
            </w:tcBorders>
            <w:shd w:val="clear" w:color="auto" w:fill="auto"/>
            <w:tcMar>
              <w:top w:w="0" w:type="dxa"/>
              <w:left w:w="108" w:type="dxa"/>
              <w:bottom w:w="0" w:type="dxa"/>
              <w:right w:w="108" w:type="dxa"/>
            </w:tcMar>
          </w:tcPr>
          <w:p w:rsidR="00DE7051" w:rsidRPr="00F440A2" w:rsidRDefault="00FC4D92">
            <w:pPr>
              <w:adjustRightInd w:val="0"/>
              <w:snapToGrid w:val="0"/>
              <w:jc w:val="center"/>
              <w:rPr>
                <w:rFonts w:ascii="Times New Roman" w:hAnsi="Times New Roman"/>
                <w:color w:val="000000"/>
                <w:sz w:val="28"/>
                <w:szCs w:val="28"/>
                <w:lang w:val="vi-VN" w:eastAsia="ja-JP"/>
              </w:rPr>
            </w:pPr>
            <w:r w:rsidRPr="00F440A2">
              <w:rPr>
                <w:rFonts w:ascii="Times New Roman" w:hAnsi="Times New Roman"/>
                <w:color w:val="000000"/>
                <w:sz w:val="28"/>
                <w:szCs w:val="28"/>
                <w:lang w:val="vi-VN" w:eastAsia="ja-JP"/>
              </w:rPr>
              <w:t xml:space="preserve">Số: ……/…… </w:t>
            </w:r>
          </w:p>
        </w:tc>
        <w:tc>
          <w:tcPr>
            <w:tcW w:w="6094" w:type="dxa"/>
            <w:tcBorders>
              <w:top w:val="nil"/>
              <w:left w:val="nil"/>
              <w:bottom w:val="nil"/>
              <w:right w:val="nil"/>
              <w:tl2br w:val="nil"/>
              <w:tr2bl w:val="nil"/>
            </w:tcBorders>
            <w:shd w:val="clear" w:color="auto" w:fill="auto"/>
            <w:tcMar>
              <w:top w:w="0" w:type="dxa"/>
              <w:left w:w="108" w:type="dxa"/>
              <w:bottom w:w="0" w:type="dxa"/>
              <w:right w:w="108" w:type="dxa"/>
            </w:tcMar>
          </w:tcPr>
          <w:p w:rsidR="00DE7051" w:rsidRPr="00F440A2" w:rsidRDefault="00FC4D92">
            <w:pPr>
              <w:adjustRightInd w:val="0"/>
              <w:snapToGrid w:val="0"/>
              <w:jc w:val="center"/>
              <w:rPr>
                <w:rFonts w:ascii="Times New Roman" w:hAnsi="Times New Roman"/>
                <w:color w:val="000000"/>
                <w:sz w:val="28"/>
                <w:szCs w:val="28"/>
                <w:lang w:val="vi-VN" w:eastAsia="ja-JP"/>
              </w:rPr>
            </w:pPr>
            <w:r w:rsidRPr="00F440A2">
              <w:rPr>
                <w:rFonts w:ascii="Times New Roman" w:hAnsi="Times New Roman"/>
                <w:color w:val="000000"/>
                <w:sz w:val="28"/>
                <w:szCs w:val="28"/>
                <w:lang w:val="vi-VN" w:eastAsia="ja-JP"/>
              </w:rPr>
              <w:t>……, ngày …… tháng …… năm 20…</w:t>
            </w:r>
          </w:p>
        </w:tc>
      </w:tr>
    </w:tbl>
    <w:p w:rsidR="00DE7051" w:rsidRPr="00F440A2" w:rsidRDefault="00FC4D92">
      <w:pPr>
        <w:adjustRightInd w:val="0"/>
        <w:snapToGrid w:val="0"/>
        <w:jc w:val="center"/>
        <w:rPr>
          <w:rFonts w:ascii="Times New Roman" w:hAnsi="Times New Roman"/>
          <w:color w:val="000000"/>
          <w:sz w:val="28"/>
          <w:szCs w:val="28"/>
          <w:lang w:val="vi-VN" w:eastAsia="ja-JP"/>
        </w:rPr>
      </w:pPr>
      <w:r w:rsidRPr="00F440A2">
        <w:rPr>
          <w:rFonts w:ascii="Times New Roman" w:hAnsi="Times New Roman"/>
          <w:color w:val="000000"/>
          <w:sz w:val="28"/>
          <w:szCs w:val="28"/>
          <w:lang w:val="vi-VN" w:eastAsia="ja-JP"/>
        </w:rPr>
        <w:t> </w:t>
      </w:r>
    </w:p>
    <w:p w:rsidR="00DE7051" w:rsidRPr="00F440A2" w:rsidRDefault="00DE7051">
      <w:pPr>
        <w:adjustRightInd w:val="0"/>
        <w:snapToGrid w:val="0"/>
        <w:jc w:val="center"/>
        <w:rPr>
          <w:rFonts w:ascii="Times New Roman" w:hAnsi="Times New Roman"/>
          <w:b/>
          <w:bCs/>
          <w:color w:val="000000"/>
          <w:sz w:val="28"/>
          <w:szCs w:val="28"/>
          <w:lang w:val="en-GB" w:eastAsia="ja-JP"/>
        </w:rPr>
      </w:pPr>
    </w:p>
    <w:p w:rsidR="00DE7051" w:rsidRPr="00F440A2" w:rsidRDefault="00FC4D92">
      <w:pPr>
        <w:adjustRightInd w:val="0"/>
        <w:snapToGrid w:val="0"/>
        <w:jc w:val="center"/>
        <w:rPr>
          <w:rFonts w:ascii="Times New Roman" w:hAnsi="Times New Roman"/>
          <w:b/>
          <w:bCs/>
          <w:color w:val="000000"/>
          <w:sz w:val="28"/>
          <w:szCs w:val="28"/>
          <w:lang w:val="en-GB" w:eastAsia="ja-JP"/>
        </w:rPr>
      </w:pPr>
      <w:r w:rsidRPr="00F440A2">
        <w:rPr>
          <w:rFonts w:ascii="Times New Roman" w:hAnsi="Times New Roman"/>
          <w:b/>
          <w:bCs/>
          <w:color w:val="000000"/>
          <w:sz w:val="28"/>
          <w:szCs w:val="28"/>
          <w:lang w:val="vi-VN" w:eastAsia="ja-JP"/>
        </w:rPr>
        <w:t>ĐƠN ĐỀ NGHỊ CẤP PHÉP THI CÔNG NÚT GIAO ĐẤU NỐI VÀO…</w:t>
      </w:r>
      <w:r w:rsidRPr="00F440A2">
        <w:rPr>
          <w:rFonts w:ascii="Times New Roman" w:hAnsi="Times New Roman"/>
          <w:b/>
          <w:bCs/>
          <w:color w:val="000000"/>
          <w:sz w:val="28"/>
          <w:szCs w:val="28"/>
          <w:lang w:val="vi-VN" w:eastAsia="ja-JP"/>
        </w:rPr>
        <w:br/>
        <w:t xml:space="preserve">Về đề nghị cấp phép thi công nút giao đấu nối vào Km </w:t>
      </w:r>
      <w:r w:rsidR="00DC3A61" w:rsidRPr="00F440A2">
        <w:rPr>
          <w:rFonts w:ascii="Times New Roman" w:hAnsi="Times New Roman"/>
          <w:b/>
          <w:bCs/>
          <w:color w:val="000000"/>
          <w:sz w:val="28"/>
          <w:szCs w:val="28"/>
          <w:lang w:eastAsia="ja-JP"/>
        </w:rPr>
        <w:t>…</w:t>
      </w:r>
      <w:r w:rsidR="00DC3A61" w:rsidRPr="00F440A2">
        <w:rPr>
          <w:rFonts w:ascii="Times New Roman" w:hAnsi="Times New Roman"/>
          <w:b/>
          <w:bCs/>
          <w:color w:val="000000"/>
          <w:sz w:val="28"/>
          <w:szCs w:val="28"/>
          <w:lang w:val="vi-VN" w:eastAsia="ja-JP"/>
        </w:rPr>
        <w:t xml:space="preserve"> </w:t>
      </w:r>
      <w:r w:rsidRPr="00F440A2">
        <w:rPr>
          <w:rFonts w:ascii="Times New Roman" w:hAnsi="Times New Roman"/>
          <w:b/>
          <w:bCs/>
          <w:color w:val="000000"/>
          <w:sz w:val="28"/>
          <w:szCs w:val="28"/>
          <w:lang w:eastAsia="ja-JP"/>
        </w:rPr>
        <w:t>Đường</w:t>
      </w:r>
      <w:r w:rsidRPr="00F440A2">
        <w:rPr>
          <w:rFonts w:ascii="Times New Roman" w:hAnsi="Times New Roman"/>
          <w:b/>
          <w:bCs/>
          <w:color w:val="000000"/>
          <w:sz w:val="28"/>
          <w:szCs w:val="28"/>
          <w:lang w:val="vi-VN" w:eastAsia="ja-JP"/>
        </w:rPr>
        <w:t xml:space="preserve"> …</w:t>
      </w:r>
    </w:p>
    <w:p w:rsidR="00DE7051" w:rsidRPr="00F440A2" w:rsidRDefault="00DE7051">
      <w:pPr>
        <w:adjustRightInd w:val="0"/>
        <w:snapToGrid w:val="0"/>
        <w:jc w:val="center"/>
        <w:rPr>
          <w:rFonts w:ascii="Times New Roman" w:hAnsi="Times New Roman"/>
          <w:color w:val="000000"/>
          <w:sz w:val="28"/>
          <w:szCs w:val="28"/>
          <w:lang w:val="en-GB" w:eastAsia="ja-JP"/>
        </w:rPr>
      </w:pPr>
    </w:p>
    <w:p w:rsidR="00DE7051" w:rsidRPr="00F440A2" w:rsidRDefault="00FC4D92">
      <w:pPr>
        <w:adjustRightInd w:val="0"/>
        <w:snapToGrid w:val="0"/>
        <w:jc w:val="center"/>
        <w:rPr>
          <w:rFonts w:ascii="Times New Roman" w:hAnsi="Times New Roman"/>
          <w:color w:val="000000"/>
          <w:sz w:val="28"/>
          <w:szCs w:val="28"/>
          <w:lang w:val="en-GB" w:eastAsia="ja-JP"/>
        </w:rPr>
      </w:pPr>
      <w:r w:rsidRPr="00F440A2">
        <w:rPr>
          <w:rFonts w:ascii="Times New Roman" w:hAnsi="Times New Roman"/>
          <w:color w:val="000000"/>
          <w:sz w:val="28"/>
          <w:szCs w:val="28"/>
          <w:lang w:val="vi-VN" w:eastAsia="ja-JP"/>
        </w:rPr>
        <w:t>Kính gửi: ……… (ghi cơ quan có thẩm quyền cấp giấy phép thi công nút giao đấu nối)</w:t>
      </w:r>
    </w:p>
    <w:p w:rsidR="00DE7051" w:rsidRPr="00F440A2" w:rsidRDefault="00DE7051">
      <w:pPr>
        <w:adjustRightInd w:val="0"/>
        <w:snapToGrid w:val="0"/>
        <w:jc w:val="center"/>
        <w:rPr>
          <w:rFonts w:ascii="Times New Roman" w:hAnsi="Times New Roman"/>
          <w:color w:val="000000"/>
          <w:sz w:val="28"/>
          <w:szCs w:val="28"/>
          <w:lang w:val="en-GB" w:eastAsia="ja-JP"/>
        </w:rPr>
      </w:pPr>
    </w:p>
    <w:p w:rsidR="00DE7051" w:rsidRPr="00F440A2" w:rsidRDefault="00FC4D92">
      <w:pPr>
        <w:adjustRightInd w:val="0"/>
        <w:snapToGrid w:val="0"/>
        <w:spacing w:after="120"/>
        <w:ind w:firstLine="720"/>
        <w:jc w:val="both"/>
        <w:rPr>
          <w:rFonts w:ascii="Times New Roman" w:hAnsi="Times New Roman"/>
          <w:color w:val="000000"/>
          <w:sz w:val="28"/>
          <w:szCs w:val="28"/>
          <w:lang w:val="vi-VN" w:eastAsia="ja-JP"/>
        </w:rPr>
      </w:pPr>
      <w:r w:rsidRPr="00F440A2">
        <w:rPr>
          <w:rFonts w:ascii="Times New Roman" w:hAnsi="Times New Roman"/>
          <w:color w:val="000000"/>
          <w:sz w:val="28"/>
          <w:szCs w:val="28"/>
          <w:lang w:val="vi-VN" w:eastAsia="ja-JP"/>
        </w:rPr>
        <w:t>Căn cứ Luật Đường bộ năm 2024;</w:t>
      </w:r>
    </w:p>
    <w:p w:rsidR="00DE7051" w:rsidRPr="00F440A2" w:rsidRDefault="00FC4D92">
      <w:pPr>
        <w:adjustRightInd w:val="0"/>
        <w:snapToGrid w:val="0"/>
        <w:spacing w:after="120"/>
        <w:ind w:firstLine="720"/>
        <w:jc w:val="both"/>
        <w:rPr>
          <w:rFonts w:ascii="Times New Roman" w:hAnsi="Times New Roman"/>
          <w:color w:val="000000"/>
          <w:sz w:val="28"/>
          <w:szCs w:val="28"/>
          <w:lang w:val="vi-VN" w:eastAsia="ja-JP"/>
        </w:rPr>
      </w:pPr>
      <w:r w:rsidRPr="00F440A2">
        <w:rPr>
          <w:rFonts w:ascii="Times New Roman" w:hAnsi="Times New Roman"/>
          <w:color w:val="000000"/>
          <w:sz w:val="28"/>
          <w:szCs w:val="28"/>
          <w:lang w:val="vi-VN" w:eastAsia="ja-JP"/>
        </w:rPr>
        <w:t>Căn cứ Thông tư số 41/2024/TT-BGTVT ngày 15 tháng 11 năm 2024 của Bộ trưởng Bộ Giao thông vận tải quy định về quản lý, vận hành, khai thác và bảo trì kết cấu hạ tầng đường bộ;</w:t>
      </w:r>
    </w:p>
    <w:p w:rsidR="00DC3A61" w:rsidRPr="00F440A2" w:rsidRDefault="00DC3A61" w:rsidP="00DC3A61">
      <w:pPr>
        <w:adjustRightInd w:val="0"/>
        <w:snapToGrid w:val="0"/>
        <w:spacing w:after="120"/>
        <w:ind w:firstLine="720"/>
        <w:jc w:val="both"/>
        <w:rPr>
          <w:rFonts w:ascii="Times New Roman" w:hAnsi="Times New Roman"/>
          <w:color w:val="000000"/>
          <w:sz w:val="28"/>
          <w:szCs w:val="28"/>
          <w:lang w:val="vi-VN" w:eastAsia="ja-JP"/>
        </w:rPr>
      </w:pPr>
      <w:r w:rsidRPr="00F440A2">
        <w:rPr>
          <w:rFonts w:ascii="Times New Roman" w:hAnsi="Times New Roman"/>
          <w:color w:val="000000"/>
          <w:sz w:val="28"/>
          <w:szCs w:val="28"/>
          <w:lang w:val="vi-VN" w:eastAsia="ja-JP"/>
        </w:rPr>
        <w:t>Căn cứ Quyết định 44/2023/QĐ-UBND ngày 30/11/2023 của UBND tỉnh Bình Dương Quy định về quản lý, sử dụng và khai thác trong phạm vi bảo vệ kết cấu hạ tầng giao thông đường bộ trên địa bàn tỉnh Bình Dương.</w:t>
      </w:r>
    </w:p>
    <w:p w:rsidR="00DC3A61" w:rsidRPr="00F440A2" w:rsidRDefault="00DC3A61" w:rsidP="00DC3A61">
      <w:pPr>
        <w:adjustRightInd w:val="0"/>
        <w:snapToGrid w:val="0"/>
        <w:spacing w:after="120"/>
        <w:ind w:firstLine="720"/>
        <w:jc w:val="both"/>
        <w:rPr>
          <w:rFonts w:ascii="Times New Roman" w:hAnsi="Times New Roman"/>
          <w:color w:val="000000"/>
          <w:sz w:val="28"/>
          <w:szCs w:val="28"/>
          <w:lang w:val="vi-VN" w:eastAsia="ja-JP"/>
        </w:rPr>
      </w:pPr>
      <w:r w:rsidRPr="00F440A2">
        <w:rPr>
          <w:rFonts w:ascii="Times New Roman" w:hAnsi="Times New Roman"/>
          <w:color w:val="000000"/>
          <w:sz w:val="28"/>
          <w:szCs w:val="28"/>
          <w:lang w:val="vi-VN" w:eastAsia="ja-JP"/>
        </w:rPr>
        <w:t>Căn cứ Quyết định số 33/2019/QĐ-UBND ngày 13/12/2019 của UBND tỉnh Quy định quản lý và bảo vệ kết cấu hạ tầng giao thông đường bộ, chiếu sáng đôthị, thoát nước, cây xanh đô thị trên địa bàn tỉnh Bình Dương.</w:t>
      </w:r>
    </w:p>
    <w:p w:rsidR="00DE7051" w:rsidRPr="00F440A2" w:rsidRDefault="00FC4D92">
      <w:pPr>
        <w:adjustRightInd w:val="0"/>
        <w:snapToGrid w:val="0"/>
        <w:spacing w:after="120"/>
        <w:ind w:firstLine="720"/>
        <w:jc w:val="both"/>
        <w:rPr>
          <w:rFonts w:ascii="Times New Roman" w:hAnsi="Times New Roman"/>
          <w:color w:val="000000"/>
          <w:sz w:val="28"/>
          <w:szCs w:val="28"/>
          <w:lang w:val="vi-VN" w:eastAsia="ja-JP"/>
        </w:rPr>
      </w:pPr>
      <w:r w:rsidRPr="00F440A2">
        <w:rPr>
          <w:rFonts w:ascii="Times New Roman" w:hAnsi="Times New Roman"/>
          <w:color w:val="000000"/>
          <w:sz w:val="28"/>
          <w:szCs w:val="28"/>
          <w:lang w:val="vi-VN" w:eastAsia="ja-JP"/>
        </w:rPr>
        <w:t>Căn cứ văn bản … (ghi các văn bản chấp thuận thiết kế nút giao đấu nối của cơ quan….) về việc chấp thuận thiết kế nút giao đấu nối vào … (ghi bên trái/hoặc bên phải tuyến Km … (ghi lý trình) của tuyến đường …. … (ghi tên, số hiệu đường bộ)……..;</w:t>
      </w:r>
    </w:p>
    <w:p w:rsidR="00DE7051" w:rsidRPr="00F440A2" w:rsidRDefault="00FC4D92">
      <w:pPr>
        <w:adjustRightInd w:val="0"/>
        <w:snapToGrid w:val="0"/>
        <w:spacing w:after="120"/>
        <w:ind w:firstLine="720"/>
        <w:jc w:val="both"/>
        <w:rPr>
          <w:rFonts w:ascii="Times New Roman" w:hAnsi="Times New Roman"/>
          <w:color w:val="000000"/>
          <w:sz w:val="28"/>
          <w:szCs w:val="28"/>
          <w:lang w:val="vi-VN" w:eastAsia="ja-JP"/>
        </w:rPr>
      </w:pPr>
      <w:r w:rsidRPr="00F440A2">
        <w:rPr>
          <w:rFonts w:ascii="Times New Roman" w:hAnsi="Times New Roman"/>
          <w:color w:val="000000"/>
          <w:sz w:val="28"/>
          <w:szCs w:val="28"/>
          <w:lang w:val="vi-VN" w:eastAsia="ja-JP"/>
        </w:rPr>
        <w:t>(2) đề nghị được cấp phép thi công nút giao đấu nối vào… (ghi bên trái/hoặc bên phải tuyến Km … (ghi lý trình) của tuyến đường …. … (ghi tên, số hiệu đường bộ) trong thời gian thi công từ ngày ... tháng ... năm ... đến hết ngày ...tháng ... năm ... kèm theo hồ sơ quy định tại khoản 1 Điều 4 Thông tư này;</w:t>
      </w:r>
    </w:p>
    <w:p w:rsidR="00DE7051" w:rsidRPr="00F440A2" w:rsidRDefault="00FC4D92">
      <w:pPr>
        <w:adjustRightInd w:val="0"/>
        <w:snapToGrid w:val="0"/>
        <w:spacing w:after="120"/>
        <w:ind w:firstLine="720"/>
        <w:jc w:val="both"/>
        <w:rPr>
          <w:rFonts w:ascii="Times New Roman" w:hAnsi="Times New Roman"/>
          <w:color w:val="000000"/>
          <w:sz w:val="28"/>
          <w:szCs w:val="28"/>
          <w:lang w:val="vi-VN" w:eastAsia="ja-JP"/>
        </w:rPr>
      </w:pPr>
      <w:r w:rsidRPr="00F440A2">
        <w:rPr>
          <w:rFonts w:ascii="Times New Roman" w:hAnsi="Times New Roman"/>
          <w:color w:val="000000"/>
          <w:sz w:val="28"/>
          <w:szCs w:val="28"/>
          <w:lang w:val="vi-VN" w:eastAsia="ja-JP"/>
        </w:rPr>
        <w:t xml:space="preserve">(2) thi công công trình nút giao: xin cam kết tự di chuyển hoặc cải tạo công trình và không đòi bồi thường khi cơ quan quản lý đường bộ có yêu cầu di chuyển hoặc cải tạo; đồng thời, hoàn chỉnh các thủ tục theo quy định của pháp luật có liên quan để công trình nút giao được triển khai xây dựng trong thời hạn có hiệu lực của giấy phép thi công nút giao đấu nối vào đường </w:t>
      </w:r>
      <w:r w:rsidRPr="00F440A2">
        <w:rPr>
          <w:rFonts w:ascii="Times New Roman" w:hAnsi="Times New Roman"/>
          <w:color w:val="000000"/>
          <w:sz w:val="28"/>
          <w:szCs w:val="28"/>
          <w:lang w:eastAsia="ja-JP"/>
        </w:rPr>
        <w:t>tỉnh, đường huyện</w:t>
      </w:r>
      <w:r w:rsidRPr="00F440A2">
        <w:rPr>
          <w:rFonts w:ascii="Times New Roman" w:hAnsi="Times New Roman"/>
          <w:color w:val="000000"/>
          <w:sz w:val="28"/>
          <w:szCs w:val="28"/>
          <w:lang w:val="vi-VN" w:eastAsia="ja-JP"/>
        </w:rPr>
        <w:t xml:space="preserve"> đang khai thác;</w:t>
      </w:r>
    </w:p>
    <w:p w:rsidR="00DE7051" w:rsidRPr="00F440A2" w:rsidRDefault="00FC4D92">
      <w:pPr>
        <w:adjustRightInd w:val="0"/>
        <w:snapToGrid w:val="0"/>
        <w:ind w:firstLine="720"/>
        <w:jc w:val="both"/>
        <w:rPr>
          <w:rFonts w:ascii="Times New Roman" w:hAnsi="Times New Roman"/>
          <w:color w:val="000000"/>
          <w:sz w:val="28"/>
          <w:szCs w:val="28"/>
          <w:lang w:val="vi-VN" w:eastAsia="ja-JP"/>
        </w:rPr>
      </w:pPr>
      <w:r w:rsidRPr="00F440A2">
        <w:rPr>
          <w:rFonts w:ascii="Times New Roman" w:hAnsi="Times New Roman"/>
          <w:color w:val="000000"/>
          <w:sz w:val="28"/>
          <w:szCs w:val="28"/>
          <w:lang w:val="vi-VN" w:eastAsia="ja-JP"/>
        </w:rPr>
        <w:t>(2) xin cam kết thi công theo đúng hồ sơ thiết kế đã được chấp thuận và đã được phê duyệt; tuân thủ theo quy định của Giấy phép thi công. Nếu thi công không thực hiện các biện pháp bảo đảm giao thông thông suốt, an toàn theo quy định, để xảy ra tai nạn giao thông, ùn tắc giao thông, ô nhiễm môi trường nghiêm trọng, (2) chịu trách nhiệm theo quy định của pháp luật.</w:t>
      </w:r>
    </w:p>
    <w:p w:rsidR="00DE7051" w:rsidRPr="00F440A2" w:rsidRDefault="00FC4D92">
      <w:pPr>
        <w:adjustRightInd w:val="0"/>
        <w:snapToGrid w:val="0"/>
        <w:rPr>
          <w:rFonts w:ascii="Times New Roman" w:hAnsi="Times New Roman"/>
          <w:color w:val="000000"/>
          <w:sz w:val="28"/>
          <w:szCs w:val="28"/>
          <w:lang w:val="vi-VN" w:eastAsia="ja-JP"/>
        </w:rPr>
      </w:pPr>
      <w:r w:rsidRPr="00F440A2">
        <w:rPr>
          <w:rFonts w:ascii="Times New Roman" w:hAnsi="Times New Roman"/>
          <w:color w:val="000000"/>
          <w:sz w:val="28"/>
          <w:szCs w:val="28"/>
          <w:lang w:val="vi-VN" w:eastAsia="ja-JP"/>
        </w:rPr>
        <w:t> </w:t>
      </w:r>
    </w:p>
    <w:tbl>
      <w:tblPr>
        <w:tblW w:w="9403" w:type="dxa"/>
        <w:tblInd w:w="142" w:type="dxa"/>
        <w:tblLayout w:type="fixed"/>
        <w:tblCellMar>
          <w:left w:w="0" w:type="dxa"/>
          <w:right w:w="0" w:type="dxa"/>
        </w:tblCellMar>
        <w:tblLook w:val="04A0" w:firstRow="1" w:lastRow="0" w:firstColumn="1" w:lastColumn="0" w:noHBand="0" w:noVBand="1"/>
      </w:tblPr>
      <w:tblGrid>
        <w:gridCol w:w="3720"/>
        <w:gridCol w:w="5683"/>
      </w:tblGrid>
      <w:tr w:rsidR="00DE7051" w:rsidRPr="00F440A2">
        <w:tc>
          <w:tcPr>
            <w:tcW w:w="3720" w:type="dxa"/>
            <w:tcBorders>
              <w:top w:val="nil"/>
              <w:left w:val="nil"/>
              <w:bottom w:val="nil"/>
              <w:right w:val="nil"/>
              <w:tl2br w:val="nil"/>
              <w:tr2bl w:val="nil"/>
            </w:tcBorders>
            <w:shd w:val="clear" w:color="auto" w:fill="auto"/>
            <w:tcMar>
              <w:top w:w="0" w:type="dxa"/>
              <w:left w:w="108" w:type="dxa"/>
              <w:bottom w:w="0" w:type="dxa"/>
              <w:right w:w="108" w:type="dxa"/>
            </w:tcMar>
          </w:tcPr>
          <w:p w:rsidR="00DE7051" w:rsidRPr="00F440A2" w:rsidRDefault="00FC4D92">
            <w:pPr>
              <w:adjustRightInd w:val="0"/>
              <w:snapToGrid w:val="0"/>
              <w:rPr>
                <w:rFonts w:ascii="Times New Roman" w:hAnsi="Times New Roman"/>
                <w:color w:val="000000"/>
                <w:sz w:val="28"/>
                <w:szCs w:val="28"/>
                <w:lang w:val="vi-VN" w:eastAsia="ja-JP"/>
              </w:rPr>
            </w:pPr>
            <w:r w:rsidRPr="00F440A2">
              <w:rPr>
                <w:rFonts w:ascii="Times New Roman" w:hAnsi="Times New Roman"/>
                <w:b/>
                <w:bCs/>
                <w:i/>
                <w:iCs/>
                <w:color w:val="000000"/>
                <w:sz w:val="28"/>
                <w:szCs w:val="28"/>
                <w:lang w:val="vi-VN" w:eastAsia="ja-JP"/>
              </w:rPr>
              <w:t>Nơi nhận:</w:t>
            </w:r>
            <w:r w:rsidRPr="00F440A2">
              <w:rPr>
                <w:rFonts w:ascii="Times New Roman" w:hAnsi="Times New Roman"/>
                <w:b/>
                <w:bCs/>
                <w:i/>
                <w:iCs/>
                <w:color w:val="000000"/>
                <w:sz w:val="28"/>
                <w:szCs w:val="28"/>
                <w:lang w:val="vi-VN" w:eastAsia="ja-JP"/>
              </w:rPr>
              <w:br/>
            </w:r>
            <w:r w:rsidRPr="00F440A2">
              <w:rPr>
                <w:rFonts w:ascii="Times New Roman" w:hAnsi="Times New Roman"/>
                <w:color w:val="000000"/>
                <w:sz w:val="28"/>
                <w:szCs w:val="28"/>
                <w:lang w:val="vi-VN" w:eastAsia="ja-JP"/>
              </w:rPr>
              <w:t>- Như trên;</w:t>
            </w:r>
            <w:r w:rsidRPr="00F440A2">
              <w:rPr>
                <w:rFonts w:ascii="Times New Roman" w:hAnsi="Times New Roman"/>
                <w:color w:val="000000"/>
                <w:sz w:val="28"/>
                <w:szCs w:val="28"/>
                <w:lang w:val="vi-VN" w:eastAsia="ja-JP"/>
              </w:rPr>
              <w:br/>
              <w:t>- ………….;</w:t>
            </w:r>
            <w:r w:rsidRPr="00F440A2">
              <w:rPr>
                <w:rFonts w:ascii="Times New Roman" w:hAnsi="Times New Roman"/>
                <w:color w:val="000000"/>
                <w:sz w:val="28"/>
                <w:szCs w:val="28"/>
                <w:lang w:val="vi-VN" w:eastAsia="ja-JP"/>
              </w:rPr>
              <w:br/>
              <w:t>- Lưu VT.</w:t>
            </w:r>
          </w:p>
        </w:tc>
        <w:tc>
          <w:tcPr>
            <w:tcW w:w="5683" w:type="dxa"/>
            <w:tcBorders>
              <w:top w:val="nil"/>
              <w:left w:val="nil"/>
              <w:bottom w:val="nil"/>
              <w:right w:val="nil"/>
              <w:tl2br w:val="nil"/>
              <w:tr2bl w:val="nil"/>
            </w:tcBorders>
            <w:shd w:val="clear" w:color="auto" w:fill="auto"/>
            <w:tcMar>
              <w:top w:w="0" w:type="dxa"/>
              <w:left w:w="108" w:type="dxa"/>
              <w:bottom w:w="0" w:type="dxa"/>
              <w:right w:w="108" w:type="dxa"/>
            </w:tcMar>
          </w:tcPr>
          <w:p w:rsidR="00DE7051" w:rsidRPr="00F440A2" w:rsidRDefault="00FC4D92">
            <w:pPr>
              <w:adjustRightInd w:val="0"/>
              <w:snapToGrid w:val="0"/>
              <w:jc w:val="center"/>
              <w:rPr>
                <w:rFonts w:ascii="Times New Roman" w:hAnsi="Times New Roman"/>
                <w:color w:val="000000"/>
                <w:sz w:val="28"/>
                <w:szCs w:val="28"/>
                <w:lang w:val="vi-VN" w:eastAsia="ja-JP"/>
              </w:rPr>
            </w:pPr>
            <w:r w:rsidRPr="00F440A2">
              <w:rPr>
                <w:rFonts w:ascii="Times New Roman" w:hAnsi="Times New Roman"/>
                <w:color w:val="000000"/>
                <w:sz w:val="28"/>
                <w:szCs w:val="28"/>
                <w:lang w:val="vi-VN" w:eastAsia="ja-JP"/>
              </w:rPr>
              <w:t>(2)</w:t>
            </w:r>
            <w:r w:rsidRPr="00F440A2">
              <w:rPr>
                <w:rFonts w:ascii="Times New Roman" w:hAnsi="Times New Roman"/>
                <w:color w:val="000000"/>
                <w:sz w:val="28"/>
                <w:szCs w:val="28"/>
                <w:lang w:val="vi-VN" w:eastAsia="ja-JP"/>
              </w:rPr>
              <w:br/>
            </w:r>
            <w:r w:rsidRPr="00F440A2">
              <w:rPr>
                <w:rFonts w:ascii="Times New Roman" w:hAnsi="Times New Roman"/>
                <w:b/>
                <w:bCs/>
                <w:color w:val="000000"/>
                <w:sz w:val="28"/>
                <w:szCs w:val="28"/>
                <w:lang w:val="vi-VN" w:eastAsia="ja-JP"/>
              </w:rPr>
              <w:t>QUYỀN HẠN, CHỨC VỤ CỦA NGƯỜI KÝ</w:t>
            </w:r>
            <w:r w:rsidRPr="00F440A2">
              <w:rPr>
                <w:rFonts w:ascii="Times New Roman" w:hAnsi="Times New Roman"/>
                <w:b/>
                <w:bCs/>
                <w:color w:val="000000"/>
                <w:sz w:val="28"/>
                <w:szCs w:val="28"/>
                <w:lang w:val="vi-VN" w:eastAsia="ja-JP"/>
              </w:rPr>
              <w:br/>
            </w:r>
            <w:r w:rsidRPr="00F440A2">
              <w:rPr>
                <w:rFonts w:ascii="Times New Roman" w:hAnsi="Times New Roman"/>
                <w:color w:val="000000"/>
                <w:sz w:val="28"/>
                <w:szCs w:val="28"/>
                <w:lang w:val="vi-VN" w:eastAsia="ja-JP"/>
              </w:rPr>
              <w:t>(Ký, ghi rõ họ tên và đóng dấu)</w:t>
            </w:r>
          </w:p>
        </w:tc>
      </w:tr>
    </w:tbl>
    <w:p w:rsidR="00DE7051" w:rsidRPr="00F440A2" w:rsidRDefault="00FC4D92">
      <w:pPr>
        <w:adjustRightInd w:val="0"/>
        <w:snapToGrid w:val="0"/>
        <w:spacing w:after="120"/>
        <w:ind w:firstLine="720"/>
        <w:jc w:val="both"/>
        <w:rPr>
          <w:rFonts w:ascii="Times New Roman" w:hAnsi="Times New Roman"/>
          <w:color w:val="000000"/>
          <w:sz w:val="28"/>
          <w:szCs w:val="28"/>
          <w:lang w:val="vi-VN" w:eastAsia="ja-JP"/>
        </w:rPr>
      </w:pPr>
      <w:r w:rsidRPr="00F440A2">
        <w:rPr>
          <w:rFonts w:ascii="Times New Roman" w:hAnsi="Times New Roman"/>
          <w:b/>
          <w:bCs/>
          <w:color w:val="000000"/>
          <w:sz w:val="28"/>
          <w:szCs w:val="28"/>
          <w:lang w:val="vi-VN" w:eastAsia="ja-JP"/>
        </w:rPr>
        <w:t>Hướng dẫn nội dung ghi</w:t>
      </w:r>
    </w:p>
    <w:p w:rsidR="00DE7051" w:rsidRPr="00F440A2" w:rsidRDefault="00FC4D92">
      <w:pPr>
        <w:adjustRightInd w:val="0"/>
        <w:snapToGrid w:val="0"/>
        <w:spacing w:after="120"/>
        <w:ind w:firstLine="720"/>
        <w:jc w:val="both"/>
        <w:rPr>
          <w:rFonts w:ascii="Times New Roman" w:hAnsi="Times New Roman"/>
          <w:color w:val="000000"/>
          <w:sz w:val="28"/>
          <w:szCs w:val="28"/>
          <w:lang w:val="vi-VN" w:eastAsia="ja-JP"/>
        </w:rPr>
      </w:pPr>
      <w:r w:rsidRPr="00F440A2">
        <w:rPr>
          <w:rFonts w:ascii="Times New Roman" w:hAnsi="Times New Roman"/>
          <w:color w:val="000000"/>
          <w:sz w:val="28"/>
          <w:szCs w:val="28"/>
          <w:lang w:val="vi-VN" w:eastAsia="ja-JP"/>
        </w:rPr>
        <w:t xml:space="preserve">(1) Tên tổ chức hoặc cơ quan cấp trên của chủ đầu tư, tổ chức đề nghị (nếu có); </w:t>
      </w:r>
    </w:p>
    <w:p w:rsidR="00DE7051" w:rsidRPr="00F440A2" w:rsidRDefault="00FC4D92">
      <w:pPr>
        <w:adjustRightInd w:val="0"/>
        <w:snapToGrid w:val="0"/>
        <w:spacing w:after="120"/>
        <w:ind w:firstLine="720"/>
        <w:jc w:val="both"/>
        <w:rPr>
          <w:rFonts w:ascii="Times New Roman" w:hAnsi="Times New Roman"/>
          <w:color w:val="000000"/>
          <w:sz w:val="28"/>
          <w:szCs w:val="28"/>
          <w:lang w:val="vi-VN" w:eastAsia="ja-JP"/>
        </w:rPr>
      </w:pPr>
      <w:r w:rsidRPr="00F440A2">
        <w:rPr>
          <w:rFonts w:ascii="Times New Roman" w:hAnsi="Times New Roman"/>
          <w:color w:val="000000"/>
          <w:sz w:val="28"/>
          <w:szCs w:val="28"/>
          <w:lang w:val="vi-VN" w:eastAsia="ja-JP"/>
        </w:rPr>
        <w:t>(2) Tên chủ đầu tư, cơ quan, tổ chức đề nghị cấp phép thi công nút giao đấu nối. </w:t>
      </w:r>
    </w:p>
    <w:p w:rsidR="00DE7051" w:rsidRPr="00F440A2" w:rsidRDefault="00DE7051">
      <w:pPr>
        <w:adjustRightInd w:val="0"/>
        <w:snapToGrid w:val="0"/>
        <w:jc w:val="center"/>
        <w:rPr>
          <w:rFonts w:ascii="Times New Roman" w:hAnsi="Times New Roman"/>
          <w:b/>
          <w:bCs/>
          <w:color w:val="000000"/>
          <w:sz w:val="28"/>
          <w:szCs w:val="28"/>
          <w:lang w:val="vi-VN" w:eastAsia="ja-JP"/>
        </w:rPr>
        <w:sectPr w:rsidR="00DE7051" w:rsidRPr="00F440A2">
          <w:pgSz w:w="11906" w:h="16838"/>
          <w:pgMar w:top="1134" w:right="1134" w:bottom="1134" w:left="1701" w:header="0" w:footer="0" w:gutter="0"/>
          <w:cols w:space="720"/>
          <w:docGrid w:linePitch="326"/>
        </w:sectPr>
      </w:pPr>
    </w:p>
    <w:p w:rsidR="00DE7051" w:rsidRPr="00F440A2" w:rsidRDefault="00FC4D92">
      <w:pPr>
        <w:adjustRightInd w:val="0"/>
        <w:snapToGrid w:val="0"/>
        <w:jc w:val="center"/>
        <w:rPr>
          <w:rFonts w:ascii="Times New Roman" w:hAnsi="Times New Roman"/>
          <w:color w:val="000000"/>
          <w:sz w:val="28"/>
          <w:szCs w:val="28"/>
          <w:lang w:val="vi-VN" w:eastAsia="ja-JP"/>
        </w:rPr>
      </w:pPr>
      <w:r w:rsidRPr="00F440A2">
        <w:rPr>
          <w:rFonts w:ascii="Times New Roman" w:hAnsi="Times New Roman"/>
          <w:b/>
          <w:bCs/>
          <w:color w:val="000000"/>
          <w:sz w:val="28"/>
          <w:szCs w:val="28"/>
          <w:lang w:val="vi-VN" w:eastAsia="ja-JP"/>
        </w:rPr>
        <w:t>Mẫu: Giấy phép thi công nút giao đấu nối</w:t>
      </w:r>
    </w:p>
    <w:tbl>
      <w:tblPr>
        <w:tblW w:w="9071" w:type="dxa"/>
        <w:tblLayout w:type="fixed"/>
        <w:tblCellMar>
          <w:left w:w="0" w:type="dxa"/>
          <w:right w:w="0" w:type="dxa"/>
        </w:tblCellMar>
        <w:tblLook w:val="04A0" w:firstRow="1" w:lastRow="0" w:firstColumn="1" w:lastColumn="0" w:noHBand="0" w:noVBand="1"/>
      </w:tblPr>
      <w:tblGrid>
        <w:gridCol w:w="2977"/>
        <w:gridCol w:w="6094"/>
      </w:tblGrid>
      <w:tr w:rsidR="00DE7051" w:rsidRPr="00F440A2">
        <w:tc>
          <w:tcPr>
            <w:tcW w:w="2977" w:type="dxa"/>
            <w:tcBorders>
              <w:top w:val="nil"/>
              <w:left w:val="nil"/>
              <w:bottom w:val="nil"/>
              <w:right w:val="nil"/>
              <w:tl2br w:val="nil"/>
              <w:tr2bl w:val="nil"/>
            </w:tcBorders>
            <w:shd w:val="clear" w:color="auto" w:fill="auto"/>
            <w:tcMar>
              <w:top w:w="0" w:type="dxa"/>
              <w:left w:w="108" w:type="dxa"/>
              <w:bottom w:w="0" w:type="dxa"/>
              <w:right w:w="108" w:type="dxa"/>
            </w:tcMar>
          </w:tcPr>
          <w:p w:rsidR="00DE7051" w:rsidRPr="00F440A2" w:rsidRDefault="00FC4D92">
            <w:pPr>
              <w:adjustRightInd w:val="0"/>
              <w:snapToGrid w:val="0"/>
              <w:jc w:val="center"/>
              <w:rPr>
                <w:rFonts w:ascii="Times New Roman" w:hAnsi="Times New Roman"/>
                <w:color w:val="000000"/>
                <w:sz w:val="28"/>
                <w:szCs w:val="28"/>
                <w:lang w:val="vi-VN" w:eastAsia="ja-JP"/>
              </w:rPr>
            </w:pPr>
            <w:r w:rsidRPr="00F440A2">
              <w:rPr>
                <w:rFonts w:ascii="Times New Roman" w:hAnsi="Times New Roman"/>
                <w:b/>
                <w:bCs/>
                <w:color w:val="000000"/>
                <w:sz w:val="28"/>
                <w:szCs w:val="28"/>
                <w:lang w:val="vi-VN" w:eastAsia="ja-JP"/>
              </w:rPr>
              <w:t xml:space="preserve">TÊN CƠ QUAN CẤP TRÊN </w:t>
            </w:r>
            <w:r w:rsidRPr="00F440A2">
              <w:rPr>
                <w:rFonts w:ascii="Times New Roman" w:hAnsi="Times New Roman"/>
                <w:b/>
                <w:bCs/>
                <w:color w:val="000000"/>
                <w:sz w:val="28"/>
                <w:szCs w:val="28"/>
                <w:lang w:val="vi-VN" w:eastAsia="ja-JP"/>
              </w:rPr>
              <w:br/>
              <w:t>TÊN CƠ QUAN CẤP PHÉP</w:t>
            </w:r>
            <w:r w:rsidRPr="00F440A2">
              <w:rPr>
                <w:rFonts w:ascii="Times New Roman" w:hAnsi="Times New Roman"/>
                <w:b/>
                <w:bCs/>
                <w:color w:val="000000"/>
                <w:sz w:val="28"/>
                <w:szCs w:val="28"/>
                <w:lang w:val="vi-VN" w:eastAsia="ja-JP"/>
              </w:rPr>
              <w:br/>
            </w:r>
            <w:r w:rsidRPr="00F440A2">
              <w:rPr>
                <w:rFonts w:ascii="Times New Roman" w:hAnsi="Times New Roman"/>
                <w:color w:val="000000"/>
                <w:sz w:val="28"/>
                <w:szCs w:val="28"/>
                <w:vertAlign w:val="superscript"/>
                <w:lang w:val="vi-VN" w:eastAsia="ja-JP"/>
              </w:rPr>
              <w:t>______</w:t>
            </w:r>
          </w:p>
        </w:tc>
        <w:tc>
          <w:tcPr>
            <w:tcW w:w="6094" w:type="dxa"/>
            <w:tcBorders>
              <w:top w:val="nil"/>
              <w:left w:val="nil"/>
              <w:bottom w:val="nil"/>
              <w:right w:val="nil"/>
              <w:tl2br w:val="nil"/>
              <w:tr2bl w:val="nil"/>
            </w:tcBorders>
            <w:shd w:val="clear" w:color="auto" w:fill="auto"/>
            <w:tcMar>
              <w:top w:w="0" w:type="dxa"/>
              <w:left w:w="108" w:type="dxa"/>
              <w:bottom w:w="0" w:type="dxa"/>
              <w:right w:w="108" w:type="dxa"/>
            </w:tcMar>
          </w:tcPr>
          <w:p w:rsidR="00DE7051" w:rsidRPr="00F440A2" w:rsidRDefault="00FC4D92">
            <w:pPr>
              <w:adjustRightInd w:val="0"/>
              <w:snapToGrid w:val="0"/>
              <w:jc w:val="center"/>
              <w:rPr>
                <w:rFonts w:ascii="Times New Roman" w:hAnsi="Times New Roman"/>
                <w:color w:val="000000"/>
                <w:sz w:val="28"/>
                <w:szCs w:val="28"/>
                <w:lang w:val="vi-VN" w:eastAsia="ja-JP"/>
              </w:rPr>
            </w:pPr>
            <w:r w:rsidRPr="00F440A2">
              <w:rPr>
                <w:rFonts w:ascii="Times New Roman" w:hAnsi="Times New Roman"/>
                <w:b/>
                <w:bCs/>
                <w:color w:val="000000"/>
                <w:sz w:val="28"/>
                <w:szCs w:val="28"/>
                <w:lang w:val="vi-VN" w:eastAsia="ja-JP"/>
              </w:rPr>
              <w:t>CỘNG HÒA XÃ HỘI CHỦ NGHĨA VIỆT NAM</w:t>
            </w:r>
            <w:r w:rsidRPr="00F440A2">
              <w:rPr>
                <w:rFonts w:ascii="Times New Roman" w:hAnsi="Times New Roman"/>
                <w:b/>
                <w:bCs/>
                <w:color w:val="000000"/>
                <w:sz w:val="28"/>
                <w:szCs w:val="28"/>
                <w:lang w:val="vi-VN" w:eastAsia="ja-JP"/>
              </w:rPr>
              <w:br/>
              <w:t xml:space="preserve">Độc lập - Tự do - Hạnh phúc </w:t>
            </w:r>
            <w:r w:rsidRPr="00F440A2">
              <w:rPr>
                <w:rFonts w:ascii="Times New Roman" w:hAnsi="Times New Roman"/>
                <w:b/>
                <w:bCs/>
                <w:color w:val="000000"/>
                <w:sz w:val="28"/>
                <w:szCs w:val="28"/>
                <w:lang w:val="vi-VN" w:eastAsia="ja-JP"/>
              </w:rPr>
              <w:br/>
            </w:r>
            <w:r w:rsidRPr="00F440A2">
              <w:rPr>
                <w:rFonts w:ascii="Times New Roman" w:hAnsi="Times New Roman"/>
                <w:color w:val="000000"/>
                <w:sz w:val="28"/>
                <w:szCs w:val="28"/>
                <w:vertAlign w:val="superscript"/>
                <w:lang w:val="vi-VN" w:eastAsia="ja-JP"/>
              </w:rPr>
              <w:t>_______________________</w:t>
            </w:r>
          </w:p>
        </w:tc>
      </w:tr>
      <w:tr w:rsidR="00DE7051" w:rsidRPr="00F440A2">
        <w:tc>
          <w:tcPr>
            <w:tcW w:w="2977" w:type="dxa"/>
            <w:tcBorders>
              <w:top w:val="nil"/>
              <w:left w:val="nil"/>
              <w:bottom w:val="nil"/>
              <w:right w:val="nil"/>
              <w:tl2br w:val="nil"/>
              <w:tr2bl w:val="nil"/>
            </w:tcBorders>
            <w:shd w:val="clear" w:color="auto" w:fill="auto"/>
            <w:tcMar>
              <w:top w:w="0" w:type="dxa"/>
              <w:left w:w="108" w:type="dxa"/>
              <w:bottom w:w="0" w:type="dxa"/>
              <w:right w:w="108" w:type="dxa"/>
            </w:tcMar>
          </w:tcPr>
          <w:p w:rsidR="00DE7051" w:rsidRPr="00F440A2" w:rsidRDefault="00FC4D92">
            <w:pPr>
              <w:adjustRightInd w:val="0"/>
              <w:snapToGrid w:val="0"/>
              <w:jc w:val="center"/>
              <w:rPr>
                <w:rFonts w:ascii="Times New Roman" w:hAnsi="Times New Roman"/>
                <w:color w:val="000000"/>
                <w:sz w:val="28"/>
                <w:szCs w:val="28"/>
                <w:lang w:val="vi-VN" w:eastAsia="ja-JP"/>
              </w:rPr>
            </w:pPr>
            <w:r w:rsidRPr="00F440A2">
              <w:rPr>
                <w:rFonts w:ascii="Times New Roman" w:hAnsi="Times New Roman"/>
                <w:color w:val="000000"/>
                <w:sz w:val="28"/>
                <w:szCs w:val="28"/>
                <w:lang w:val="vi-VN" w:eastAsia="ja-JP"/>
              </w:rPr>
              <w:t>Số: ……/……</w:t>
            </w:r>
          </w:p>
        </w:tc>
        <w:tc>
          <w:tcPr>
            <w:tcW w:w="6094" w:type="dxa"/>
            <w:tcBorders>
              <w:top w:val="nil"/>
              <w:left w:val="nil"/>
              <w:bottom w:val="nil"/>
              <w:right w:val="nil"/>
              <w:tl2br w:val="nil"/>
              <w:tr2bl w:val="nil"/>
            </w:tcBorders>
            <w:shd w:val="clear" w:color="auto" w:fill="auto"/>
            <w:tcMar>
              <w:top w:w="0" w:type="dxa"/>
              <w:left w:w="108" w:type="dxa"/>
              <w:bottom w:w="0" w:type="dxa"/>
              <w:right w:w="108" w:type="dxa"/>
            </w:tcMar>
          </w:tcPr>
          <w:p w:rsidR="00DE7051" w:rsidRPr="00F440A2" w:rsidRDefault="00FC4D92">
            <w:pPr>
              <w:adjustRightInd w:val="0"/>
              <w:snapToGrid w:val="0"/>
              <w:jc w:val="center"/>
              <w:rPr>
                <w:rFonts w:ascii="Times New Roman" w:hAnsi="Times New Roman"/>
                <w:color w:val="000000"/>
                <w:sz w:val="28"/>
                <w:szCs w:val="28"/>
                <w:lang w:val="vi-VN" w:eastAsia="ja-JP"/>
              </w:rPr>
            </w:pPr>
            <w:r w:rsidRPr="00F440A2">
              <w:rPr>
                <w:rFonts w:ascii="Times New Roman" w:hAnsi="Times New Roman"/>
                <w:color w:val="000000"/>
                <w:sz w:val="28"/>
                <w:szCs w:val="28"/>
                <w:lang w:val="vi-VN" w:eastAsia="ja-JP"/>
              </w:rPr>
              <w:t>……, ngày …… tháng …… năm 202…</w:t>
            </w:r>
          </w:p>
        </w:tc>
      </w:tr>
    </w:tbl>
    <w:p w:rsidR="00DE7051" w:rsidRPr="00F440A2" w:rsidRDefault="00FC4D92">
      <w:pPr>
        <w:adjustRightInd w:val="0"/>
        <w:snapToGrid w:val="0"/>
        <w:jc w:val="center"/>
        <w:rPr>
          <w:rFonts w:ascii="Times New Roman" w:hAnsi="Times New Roman"/>
          <w:color w:val="000000"/>
          <w:sz w:val="28"/>
          <w:szCs w:val="28"/>
          <w:lang w:val="vi-VN" w:eastAsia="ja-JP"/>
        </w:rPr>
      </w:pPr>
      <w:r w:rsidRPr="00F440A2">
        <w:rPr>
          <w:rFonts w:ascii="Times New Roman" w:hAnsi="Times New Roman"/>
          <w:color w:val="000000"/>
          <w:sz w:val="28"/>
          <w:szCs w:val="28"/>
          <w:lang w:val="vi-VN" w:eastAsia="ja-JP"/>
        </w:rPr>
        <w:t> </w:t>
      </w:r>
    </w:p>
    <w:p w:rsidR="00DE7051" w:rsidRPr="00F440A2" w:rsidRDefault="00DE7051">
      <w:pPr>
        <w:adjustRightInd w:val="0"/>
        <w:snapToGrid w:val="0"/>
        <w:jc w:val="center"/>
        <w:rPr>
          <w:rFonts w:ascii="Times New Roman" w:hAnsi="Times New Roman"/>
          <w:b/>
          <w:bCs/>
          <w:color w:val="000000"/>
          <w:sz w:val="28"/>
          <w:szCs w:val="28"/>
          <w:lang w:val="en-GB" w:eastAsia="ja-JP"/>
        </w:rPr>
      </w:pPr>
    </w:p>
    <w:p w:rsidR="00DE7051" w:rsidRPr="00F440A2" w:rsidRDefault="00FC4D92">
      <w:pPr>
        <w:adjustRightInd w:val="0"/>
        <w:snapToGrid w:val="0"/>
        <w:jc w:val="center"/>
        <w:rPr>
          <w:rFonts w:ascii="Times New Roman" w:hAnsi="Times New Roman"/>
          <w:b/>
          <w:bCs/>
          <w:color w:val="000000"/>
          <w:sz w:val="28"/>
          <w:szCs w:val="28"/>
          <w:lang w:val="en-GB" w:eastAsia="ja-JP"/>
        </w:rPr>
      </w:pPr>
      <w:r w:rsidRPr="00F440A2">
        <w:rPr>
          <w:rFonts w:ascii="Times New Roman" w:hAnsi="Times New Roman"/>
          <w:b/>
          <w:bCs/>
          <w:color w:val="000000"/>
          <w:sz w:val="28"/>
          <w:szCs w:val="28"/>
          <w:lang w:val="vi-VN" w:eastAsia="ja-JP"/>
        </w:rPr>
        <w:t>GIẤY PHÉP THI CÔNG NÚT GIAO ĐẤU NỐI</w:t>
      </w:r>
    </w:p>
    <w:p w:rsidR="00DE7051" w:rsidRPr="00F440A2" w:rsidRDefault="00DE7051">
      <w:pPr>
        <w:adjustRightInd w:val="0"/>
        <w:snapToGrid w:val="0"/>
        <w:jc w:val="center"/>
        <w:rPr>
          <w:rFonts w:ascii="Times New Roman" w:hAnsi="Times New Roman"/>
          <w:color w:val="000000"/>
          <w:sz w:val="28"/>
          <w:szCs w:val="28"/>
          <w:lang w:val="en-GB" w:eastAsia="ja-JP"/>
        </w:rPr>
      </w:pPr>
    </w:p>
    <w:p w:rsidR="00DE7051" w:rsidRPr="00F440A2" w:rsidRDefault="00FC4D92">
      <w:pPr>
        <w:adjustRightInd w:val="0"/>
        <w:snapToGrid w:val="0"/>
        <w:spacing w:after="120"/>
        <w:ind w:firstLine="720"/>
        <w:jc w:val="both"/>
        <w:rPr>
          <w:rFonts w:ascii="Times New Roman" w:hAnsi="Times New Roman"/>
          <w:color w:val="000000"/>
          <w:sz w:val="28"/>
          <w:szCs w:val="28"/>
          <w:lang w:val="vi-VN" w:eastAsia="ja-JP"/>
        </w:rPr>
      </w:pPr>
      <w:r w:rsidRPr="00F440A2">
        <w:rPr>
          <w:rFonts w:ascii="Times New Roman" w:hAnsi="Times New Roman"/>
          <w:color w:val="000000"/>
          <w:sz w:val="28"/>
          <w:szCs w:val="28"/>
          <w:lang w:val="vi-VN" w:eastAsia="ja-JP"/>
        </w:rPr>
        <w:t>Công trình: Nút giao đấu nối………………….(1)……………..</w:t>
      </w:r>
    </w:p>
    <w:p w:rsidR="00DE7051" w:rsidRPr="00F440A2" w:rsidRDefault="00FC4D92">
      <w:pPr>
        <w:adjustRightInd w:val="0"/>
        <w:snapToGrid w:val="0"/>
        <w:spacing w:after="120"/>
        <w:ind w:firstLine="720"/>
        <w:jc w:val="both"/>
        <w:rPr>
          <w:rFonts w:ascii="Times New Roman" w:hAnsi="Times New Roman"/>
          <w:color w:val="000000"/>
          <w:sz w:val="28"/>
          <w:szCs w:val="28"/>
          <w:lang w:val="vi-VN" w:eastAsia="ja-JP"/>
        </w:rPr>
      </w:pPr>
      <w:r w:rsidRPr="00F440A2">
        <w:rPr>
          <w:rFonts w:ascii="Times New Roman" w:hAnsi="Times New Roman"/>
          <w:color w:val="000000"/>
          <w:sz w:val="28"/>
          <w:szCs w:val="28"/>
          <w:lang w:val="vi-VN" w:eastAsia="ja-JP"/>
        </w:rPr>
        <w:t xml:space="preserve">Lý trình:……………………… </w:t>
      </w:r>
      <w:r w:rsidRPr="00F440A2">
        <w:rPr>
          <w:rFonts w:ascii="Times New Roman" w:hAnsi="Times New Roman"/>
          <w:color w:val="000000"/>
          <w:sz w:val="28"/>
          <w:szCs w:val="28"/>
          <w:lang w:eastAsia="ja-JP"/>
        </w:rPr>
        <w:t>Đường tỉnh</w:t>
      </w:r>
      <w:r w:rsidRPr="00F440A2">
        <w:rPr>
          <w:rFonts w:ascii="Times New Roman" w:hAnsi="Times New Roman"/>
          <w:color w:val="000000"/>
          <w:sz w:val="28"/>
          <w:szCs w:val="28"/>
          <w:lang w:val="vi-VN" w:eastAsia="ja-JP"/>
        </w:rPr>
        <w:t xml:space="preserve"> (hoặc đường khác)..................</w:t>
      </w:r>
    </w:p>
    <w:p w:rsidR="00DE7051" w:rsidRPr="00F440A2" w:rsidRDefault="00FC4D92">
      <w:pPr>
        <w:adjustRightInd w:val="0"/>
        <w:snapToGrid w:val="0"/>
        <w:spacing w:after="120"/>
        <w:ind w:firstLine="720"/>
        <w:jc w:val="both"/>
        <w:rPr>
          <w:rFonts w:ascii="Times New Roman" w:hAnsi="Times New Roman"/>
          <w:color w:val="000000"/>
          <w:sz w:val="28"/>
          <w:szCs w:val="28"/>
          <w:lang w:val="vi-VN" w:eastAsia="ja-JP"/>
        </w:rPr>
      </w:pPr>
      <w:r w:rsidRPr="00F440A2">
        <w:rPr>
          <w:rFonts w:ascii="Times New Roman" w:hAnsi="Times New Roman"/>
          <w:color w:val="000000"/>
          <w:sz w:val="28"/>
          <w:szCs w:val="28"/>
          <w:lang w:val="vi-VN" w:eastAsia="ja-JP"/>
        </w:rPr>
        <w:t>Căn cứ Luật Đường bộ năm 2024;</w:t>
      </w:r>
    </w:p>
    <w:p w:rsidR="00DE7051" w:rsidRPr="00F440A2" w:rsidRDefault="00FC4D92">
      <w:pPr>
        <w:adjustRightInd w:val="0"/>
        <w:snapToGrid w:val="0"/>
        <w:spacing w:after="120"/>
        <w:ind w:firstLine="720"/>
        <w:jc w:val="both"/>
        <w:rPr>
          <w:rFonts w:ascii="Times New Roman" w:hAnsi="Times New Roman"/>
          <w:color w:val="000000"/>
          <w:sz w:val="28"/>
          <w:szCs w:val="28"/>
          <w:lang w:val="vi-VN" w:eastAsia="ja-JP"/>
        </w:rPr>
      </w:pPr>
      <w:r w:rsidRPr="00F440A2">
        <w:rPr>
          <w:rFonts w:ascii="Times New Roman" w:hAnsi="Times New Roman"/>
          <w:color w:val="000000"/>
          <w:sz w:val="28"/>
          <w:szCs w:val="28"/>
          <w:lang w:val="vi-VN" w:eastAsia="ja-JP"/>
        </w:rPr>
        <w:t>Căn cứ Thông tư số 41/2024/TT-BGTVT ngày 15 tháng 11 năm 2024 của Bộ trưởng Bộ Giao thông vận tải quy định về quản lý, vận hành, khai thác và bảo trì kết cấu hạ tầng đường bộ;</w:t>
      </w:r>
    </w:p>
    <w:p w:rsidR="00DE7051" w:rsidRPr="00F440A2" w:rsidRDefault="00FC4D92">
      <w:pPr>
        <w:adjustRightInd w:val="0"/>
        <w:snapToGrid w:val="0"/>
        <w:spacing w:after="120"/>
        <w:ind w:firstLine="720"/>
        <w:jc w:val="both"/>
        <w:rPr>
          <w:rFonts w:ascii="Times New Roman" w:hAnsi="Times New Roman"/>
          <w:color w:val="000000"/>
          <w:sz w:val="28"/>
          <w:szCs w:val="28"/>
          <w:lang w:val="vi-VN" w:eastAsia="ja-JP"/>
        </w:rPr>
      </w:pPr>
      <w:r w:rsidRPr="00F440A2">
        <w:rPr>
          <w:rFonts w:ascii="Times New Roman" w:hAnsi="Times New Roman"/>
          <w:color w:val="000000"/>
          <w:sz w:val="28"/>
          <w:szCs w:val="28"/>
          <w:lang w:val="vi-VN" w:eastAsia="ja-JP"/>
        </w:rPr>
        <w:t>Căn cứ văn bản … (ghi các văn bản chấp thuận thiết kế nút giao đấu nối của cơ quan … (2) ... về việc chấp thuận thiết kế nút giao đấu nối vào … (ghi bên trái/hoặc bên phải tuyến Km … (ghi lý trình) của tuyến đường …. … (ghi tên, số hiệu đường bộ)…;</w:t>
      </w:r>
    </w:p>
    <w:p w:rsidR="00DE7051" w:rsidRPr="00F440A2" w:rsidRDefault="00FC4D92">
      <w:pPr>
        <w:adjustRightInd w:val="0"/>
        <w:snapToGrid w:val="0"/>
        <w:spacing w:after="120"/>
        <w:ind w:firstLine="720"/>
        <w:jc w:val="both"/>
        <w:rPr>
          <w:rFonts w:ascii="Times New Roman" w:hAnsi="Times New Roman"/>
          <w:color w:val="000000"/>
          <w:sz w:val="28"/>
          <w:szCs w:val="28"/>
          <w:lang w:val="vi-VN" w:eastAsia="ja-JP"/>
        </w:rPr>
      </w:pPr>
      <w:r w:rsidRPr="00F440A2">
        <w:rPr>
          <w:rFonts w:ascii="Times New Roman" w:hAnsi="Times New Roman"/>
          <w:color w:val="000000"/>
          <w:sz w:val="28"/>
          <w:szCs w:val="28"/>
          <w:lang w:val="vi-VN" w:eastAsia="ja-JP"/>
        </w:rPr>
        <w:t>Căn cứ Đơn đề nghị cấp phép thi công của..........(3) và hồ sơ thiết kế, tổ chức thi công được duyệt.</w:t>
      </w:r>
    </w:p>
    <w:p w:rsidR="00DE7051" w:rsidRPr="00F440A2" w:rsidRDefault="00FC4D92">
      <w:pPr>
        <w:adjustRightInd w:val="0"/>
        <w:snapToGrid w:val="0"/>
        <w:spacing w:after="120"/>
        <w:ind w:firstLine="720"/>
        <w:jc w:val="both"/>
        <w:rPr>
          <w:rFonts w:ascii="Times New Roman" w:hAnsi="Times New Roman"/>
          <w:color w:val="000000"/>
          <w:sz w:val="28"/>
          <w:szCs w:val="28"/>
          <w:lang w:val="vi-VN" w:eastAsia="ja-JP"/>
        </w:rPr>
      </w:pPr>
      <w:r w:rsidRPr="00F440A2">
        <w:rPr>
          <w:rFonts w:ascii="Times New Roman" w:hAnsi="Times New Roman"/>
          <w:color w:val="000000"/>
          <w:sz w:val="28"/>
          <w:szCs w:val="28"/>
          <w:lang w:val="vi-VN" w:eastAsia="ja-JP"/>
        </w:rPr>
        <w:t>1. Cấp cho:.….(3) ……..</w:t>
      </w:r>
    </w:p>
    <w:p w:rsidR="00DE7051" w:rsidRPr="00F440A2" w:rsidRDefault="00FC4D92">
      <w:pPr>
        <w:adjustRightInd w:val="0"/>
        <w:snapToGrid w:val="0"/>
        <w:spacing w:after="120"/>
        <w:ind w:firstLine="720"/>
        <w:jc w:val="both"/>
        <w:rPr>
          <w:rFonts w:ascii="Times New Roman" w:hAnsi="Times New Roman"/>
          <w:color w:val="000000"/>
          <w:sz w:val="28"/>
          <w:szCs w:val="28"/>
          <w:lang w:val="vi-VN" w:eastAsia="ja-JP"/>
        </w:rPr>
      </w:pPr>
      <w:r w:rsidRPr="00F440A2">
        <w:rPr>
          <w:rFonts w:ascii="Times New Roman" w:hAnsi="Times New Roman"/>
          <w:color w:val="000000"/>
          <w:sz w:val="28"/>
          <w:szCs w:val="28"/>
          <w:lang w:val="vi-VN" w:eastAsia="ja-JP"/>
        </w:rPr>
        <w:t>- Địa chỉ ………………………………….;</w:t>
      </w:r>
    </w:p>
    <w:p w:rsidR="00DE7051" w:rsidRPr="00F440A2" w:rsidRDefault="00FC4D92">
      <w:pPr>
        <w:adjustRightInd w:val="0"/>
        <w:snapToGrid w:val="0"/>
        <w:spacing w:after="120"/>
        <w:ind w:firstLine="720"/>
        <w:jc w:val="both"/>
        <w:rPr>
          <w:rFonts w:ascii="Times New Roman" w:hAnsi="Times New Roman"/>
          <w:color w:val="000000"/>
          <w:sz w:val="28"/>
          <w:szCs w:val="28"/>
          <w:lang w:val="vi-VN" w:eastAsia="ja-JP"/>
        </w:rPr>
      </w:pPr>
      <w:r w:rsidRPr="00F440A2">
        <w:rPr>
          <w:rFonts w:ascii="Times New Roman" w:hAnsi="Times New Roman"/>
          <w:color w:val="000000"/>
          <w:sz w:val="28"/>
          <w:szCs w:val="28"/>
          <w:lang w:val="vi-VN" w:eastAsia="ja-JP"/>
        </w:rPr>
        <w:t>- Điện thoại ……………………………….;</w:t>
      </w:r>
    </w:p>
    <w:p w:rsidR="00DE7051" w:rsidRPr="00F440A2" w:rsidRDefault="00FC4D92">
      <w:pPr>
        <w:adjustRightInd w:val="0"/>
        <w:snapToGrid w:val="0"/>
        <w:spacing w:after="120"/>
        <w:ind w:firstLine="720"/>
        <w:jc w:val="both"/>
        <w:rPr>
          <w:rFonts w:ascii="Times New Roman" w:hAnsi="Times New Roman"/>
          <w:color w:val="000000"/>
          <w:sz w:val="28"/>
          <w:szCs w:val="28"/>
          <w:lang w:val="vi-VN" w:eastAsia="ja-JP"/>
        </w:rPr>
      </w:pPr>
      <w:r w:rsidRPr="00F440A2">
        <w:rPr>
          <w:rFonts w:ascii="Times New Roman" w:hAnsi="Times New Roman"/>
          <w:color w:val="000000"/>
          <w:sz w:val="28"/>
          <w:szCs w:val="28"/>
          <w:lang w:val="vi-VN" w:eastAsia="ja-JP"/>
        </w:rPr>
        <w:t>- ……………………………………………………………….</w:t>
      </w:r>
    </w:p>
    <w:p w:rsidR="00DE7051" w:rsidRPr="00F440A2" w:rsidRDefault="00FC4D92">
      <w:pPr>
        <w:adjustRightInd w:val="0"/>
        <w:snapToGrid w:val="0"/>
        <w:spacing w:after="120"/>
        <w:ind w:firstLine="720"/>
        <w:jc w:val="both"/>
        <w:rPr>
          <w:rFonts w:ascii="Times New Roman" w:hAnsi="Times New Roman"/>
          <w:color w:val="000000"/>
          <w:sz w:val="28"/>
          <w:szCs w:val="28"/>
          <w:lang w:val="vi-VN" w:eastAsia="ja-JP"/>
        </w:rPr>
      </w:pPr>
      <w:r w:rsidRPr="00F440A2">
        <w:rPr>
          <w:rFonts w:ascii="Times New Roman" w:hAnsi="Times New Roman"/>
          <w:color w:val="000000"/>
          <w:sz w:val="28"/>
          <w:szCs w:val="28"/>
          <w:lang w:val="vi-VN" w:eastAsia="ja-JP"/>
        </w:rPr>
        <w:t>2. Được phép thi công nút giao đấu nối vào nút giao … (ghi bên trái/hoặc bên phải tuyến Km … (ghi lý trình) của đường …. … (ghi tên, số hiệu đường bộ)…, theo hồ sơ thiết kế nút giao đấu nối đã được cơ quan có thẩm quyền chấp thuận gồm các nội dung chính như sau:</w:t>
      </w:r>
    </w:p>
    <w:p w:rsidR="00DE7051" w:rsidRPr="00F440A2" w:rsidRDefault="00FC4D92">
      <w:pPr>
        <w:adjustRightInd w:val="0"/>
        <w:snapToGrid w:val="0"/>
        <w:spacing w:after="120"/>
        <w:ind w:firstLine="720"/>
        <w:jc w:val="both"/>
        <w:rPr>
          <w:rFonts w:ascii="Times New Roman" w:hAnsi="Times New Roman"/>
          <w:color w:val="000000"/>
          <w:sz w:val="28"/>
          <w:szCs w:val="28"/>
          <w:lang w:val="vi-VN" w:eastAsia="ja-JP"/>
        </w:rPr>
      </w:pPr>
      <w:r w:rsidRPr="00F440A2">
        <w:rPr>
          <w:rFonts w:ascii="Times New Roman" w:hAnsi="Times New Roman"/>
          <w:color w:val="000000"/>
          <w:sz w:val="28"/>
          <w:szCs w:val="28"/>
          <w:lang w:val="vi-VN" w:eastAsia="ja-JP"/>
        </w:rPr>
        <w:t>a).................................................................................................................;</w:t>
      </w:r>
    </w:p>
    <w:p w:rsidR="00DE7051" w:rsidRPr="00F440A2" w:rsidRDefault="00FC4D92">
      <w:pPr>
        <w:adjustRightInd w:val="0"/>
        <w:snapToGrid w:val="0"/>
        <w:spacing w:after="120"/>
        <w:ind w:firstLine="720"/>
        <w:jc w:val="both"/>
        <w:rPr>
          <w:rFonts w:ascii="Times New Roman" w:hAnsi="Times New Roman"/>
          <w:color w:val="000000"/>
          <w:sz w:val="28"/>
          <w:szCs w:val="28"/>
          <w:lang w:val="vi-VN" w:eastAsia="ja-JP"/>
        </w:rPr>
      </w:pPr>
      <w:r w:rsidRPr="00F440A2">
        <w:rPr>
          <w:rFonts w:ascii="Times New Roman" w:hAnsi="Times New Roman"/>
          <w:color w:val="000000"/>
          <w:sz w:val="28"/>
          <w:szCs w:val="28"/>
          <w:lang w:val="vi-VN" w:eastAsia="ja-JP"/>
        </w:rPr>
        <w:t>b)................................................................................................................;</w:t>
      </w:r>
    </w:p>
    <w:p w:rsidR="00DE7051" w:rsidRPr="00F440A2" w:rsidRDefault="00FC4D92">
      <w:pPr>
        <w:adjustRightInd w:val="0"/>
        <w:snapToGrid w:val="0"/>
        <w:spacing w:after="120"/>
        <w:ind w:firstLine="720"/>
        <w:jc w:val="both"/>
        <w:rPr>
          <w:rFonts w:ascii="Times New Roman" w:hAnsi="Times New Roman"/>
          <w:color w:val="000000"/>
          <w:sz w:val="28"/>
          <w:szCs w:val="28"/>
          <w:lang w:val="vi-VN" w:eastAsia="ja-JP"/>
        </w:rPr>
      </w:pPr>
      <w:r w:rsidRPr="00F440A2">
        <w:rPr>
          <w:rFonts w:ascii="Times New Roman" w:hAnsi="Times New Roman"/>
          <w:color w:val="000000"/>
          <w:sz w:val="28"/>
          <w:szCs w:val="28"/>
          <w:lang w:val="vi-VN" w:eastAsia="ja-JP"/>
        </w:rPr>
        <w:t>3. Các yêu cầu đối với đơn vị thi công công trình:</w:t>
      </w:r>
    </w:p>
    <w:p w:rsidR="00DE7051" w:rsidRPr="00F440A2" w:rsidRDefault="00FC4D92">
      <w:pPr>
        <w:adjustRightInd w:val="0"/>
        <w:snapToGrid w:val="0"/>
        <w:spacing w:after="120"/>
        <w:ind w:firstLine="720"/>
        <w:jc w:val="both"/>
        <w:rPr>
          <w:rFonts w:ascii="Times New Roman" w:hAnsi="Times New Roman"/>
          <w:color w:val="000000"/>
          <w:sz w:val="28"/>
          <w:szCs w:val="28"/>
          <w:lang w:val="vi-VN" w:eastAsia="ja-JP"/>
        </w:rPr>
      </w:pPr>
      <w:r w:rsidRPr="00F440A2">
        <w:rPr>
          <w:rFonts w:ascii="Times New Roman" w:hAnsi="Times New Roman"/>
          <w:color w:val="000000"/>
          <w:sz w:val="28"/>
          <w:szCs w:val="28"/>
          <w:lang w:val="vi-VN" w:eastAsia="ja-JP"/>
        </w:rPr>
        <w:t>- Mang giấy này đến người quản lý, sử dụng đường bộ (trực tiếp quản lý tuyến đường) để nhận bàn giao mặt bằng hiện trường; tiến hành thực hiện các biện pháp đảm bảo an toàn giao thông theo hồ sơ tổ chức thi công được duyệt và các quy định của pháp luật về đường bộ, pháp luật về trật tự, an toàn giao thông đường bộ khi thi công trong phạm vi bảo vệ kết cấu hạ tầng đường bộ;</w:t>
      </w:r>
    </w:p>
    <w:p w:rsidR="00DE7051" w:rsidRPr="00F440A2" w:rsidRDefault="00FC4D92">
      <w:pPr>
        <w:adjustRightInd w:val="0"/>
        <w:snapToGrid w:val="0"/>
        <w:spacing w:after="120"/>
        <w:ind w:firstLine="720"/>
        <w:jc w:val="both"/>
        <w:rPr>
          <w:rFonts w:ascii="Times New Roman" w:hAnsi="Times New Roman"/>
          <w:color w:val="000000"/>
          <w:sz w:val="28"/>
          <w:szCs w:val="28"/>
          <w:lang w:val="vi-VN" w:eastAsia="ja-JP"/>
        </w:rPr>
      </w:pPr>
      <w:r w:rsidRPr="00F440A2">
        <w:rPr>
          <w:rFonts w:ascii="Times New Roman" w:hAnsi="Times New Roman"/>
          <w:color w:val="000000"/>
          <w:sz w:val="28"/>
          <w:szCs w:val="28"/>
          <w:lang w:val="vi-VN" w:eastAsia="ja-JP"/>
        </w:rPr>
        <w:t>- Sau khi nhận mặt bằng thi công, đơn vị thi công phải chịu trách nhiệm về an toàn giao thông, chịu sự kiểm tra, kiểm soát của người quản lý, sử dụng đường bộ và cơ quan có thẩm quyền khác;</w:t>
      </w:r>
    </w:p>
    <w:p w:rsidR="00DE7051" w:rsidRPr="00F440A2" w:rsidRDefault="00FC4D92">
      <w:pPr>
        <w:adjustRightInd w:val="0"/>
        <w:snapToGrid w:val="0"/>
        <w:spacing w:after="120"/>
        <w:ind w:firstLine="720"/>
        <w:jc w:val="both"/>
        <w:rPr>
          <w:rFonts w:ascii="Times New Roman" w:hAnsi="Times New Roman"/>
          <w:color w:val="000000"/>
          <w:sz w:val="28"/>
          <w:szCs w:val="28"/>
          <w:lang w:val="vi-VN" w:eastAsia="ja-JP"/>
        </w:rPr>
      </w:pPr>
      <w:r w:rsidRPr="00F440A2">
        <w:rPr>
          <w:rFonts w:ascii="Times New Roman" w:hAnsi="Times New Roman"/>
          <w:color w:val="000000"/>
          <w:sz w:val="28"/>
          <w:szCs w:val="28"/>
          <w:lang w:val="vi-VN" w:eastAsia="ja-JP"/>
        </w:rPr>
        <w:t>- Kể từ ngày nhận bàn giao mặt bằng, nếu đơn vị thi công không thực hiện việc tổ chức giao thông, gây mất an toàn giao thông sẽ bị đình chỉ thi công; mọi trách nhiệm liên quan đến tai nạn giao thông và chi phí thiệt hại khác (nếu có) đơn vị thi công tự chịu, ngoài ra còn chịu xử lý theo quy định của pháp luật;</w:t>
      </w:r>
    </w:p>
    <w:p w:rsidR="00DE7051" w:rsidRPr="00F440A2" w:rsidRDefault="00FC4D92">
      <w:pPr>
        <w:adjustRightInd w:val="0"/>
        <w:snapToGrid w:val="0"/>
        <w:spacing w:after="120"/>
        <w:ind w:firstLine="720"/>
        <w:jc w:val="both"/>
        <w:rPr>
          <w:rFonts w:ascii="Times New Roman" w:hAnsi="Times New Roman"/>
          <w:color w:val="000000"/>
          <w:sz w:val="28"/>
          <w:szCs w:val="28"/>
          <w:lang w:val="vi-VN" w:eastAsia="ja-JP"/>
        </w:rPr>
      </w:pPr>
      <w:r w:rsidRPr="00F440A2">
        <w:rPr>
          <w:rFonts w:ascii="Times New Roman" w:hAnsi="Times New Roman"/>
          <w:color w:val="000000"/>
          <w:sz w:val="28"/>
          <w:szCs w:val="28"/>
          <w:lang w:val="vi-VN" w:eastAsia="ja-JP"/>
        </w:rPr>
        <w:t>- Thực hiện đầy đủ các quy định của pháp luật về đền bù thiệt hại công trình đường bộ do lỗi của đơn vị thi công gây ra khi thi công trên đường bộ đang khai thác;</w:t>
      </w:r>
    </w:p>
    <w:p w:rsidR="00DE7051" w:rsidRPr="00F440A2" w:rsidRDefault="00FC4D92">
      <w:pPr>
        <w:adjustRightInd w:val="0"/>
        <w:snapToGrid w:val="0"/>
        <w:spacing w:after="120"/>
        <w:ind w:firstLine="720"/>
        <w:jc w:val="both"/>
        <w:rPr>
          <w:rFonts w:ascii="Times New Roman" w:hAnsi="Times New Roman"/>
          <w:color w:val="000000"/>
          <w:sz w:val="28"/>
          <w:szCs w:val="28"/>
          <w:lang w:val="vi-VN" w:eastAsia="ja-JP"/>
        </w:rPr>
      </w:pPr>
      <w:r w:rsidRPr="00F440A2">
        <w:rPr>
          <w:rFonts w:ascii="Times New Roman" w:hAnsi="Times New Roman"/>
          <w:color w:val="000000"/>
          <w:sz w:val="28"/>
          <w:szCs w:val="28"/>
          <w:lang w:val="vi-VN" w:eastAsia="ja-JP"/>
        </w:rPr>
        <w:t>- Khi kết thúc thi công phải bàn giao lại mặt bằng thi công cho đơn vị quản lý đường bộ;</w:t>
      </w:r>
    </w:p>
    <w:p w:rsidR="00DE7051" w:rsidRPr="00F440A2" w:rsidRDefault="00FC4D92">
      <w:pPr>
        <w:adjustRightInd w:val="0"/>
        <w:snapToGrid w:val="0"/>
        <w:spacing w:after="120"/>
        <w:ind w:firstLine="720"/>
        <w:jc w:val="both"/>
        <w:rPr>
          <w:rFonts w:ascii="Times New Roman" w:hAnsi="Times New Roman"/>
          <w:color w:val="000000"/>
          <w:sz w:val="28"/>
          <w:szCs w:val="28"/>
          <w:lang w:val="vi-VN" w:eastAsia="ja-JP"/>
        </w:rPr>
      </w:pPr>
      <w:r w:rsidRPr="00F440A2">
        <w:rPr>
          <w:rFonts w:ascii="Times New Roman" w:hAnsi="Times New Roman"/>
          <w:color w:val="000000"/>
          <w:sz w:val="28"/>
          <w:szCs w:val="28"/>
          <w:lang w:val="vi-VN" w:eastAsia="ja-JP"/>
        </w:rPr>
        <w:t>- ……….. (các nội dung khác nếu cần thiết) ……………………</w:t>
      </w:r>
    </w:p>
    <w:p w:rsidR="00DE7051" w:rsidRPr="00F440A2" w:rsidRDefault="00FC4D92">
      <w:pPr>
        <w:adjustRightInd w:val="0"/>
        <w:snapToGrid w:val="0"/>
        <w:spacing w:after="120"/>
        <w:ind w:firstLine="720"/>
        <w:jc w:val="both"/>
        <w:rPr>
          <w:rFonts w:ascii="Times New Roman" w:hAnsi="Times New Roman"/>
          <w:color w:val="000000"/>
          <w:sz w:val="28"/>
          <w:szCs w:val="28"/>
          <w:lang w:val="vi-VN" w:eastAsia="ja-JP"/>
        </w:rPr>
      </w:pPr>
      <w:r w:rsidRPr="00F440A2">
        <w:rPr>
          <w:rFonts w:ascii="Times New Roman" w:hAnsi="Times New Roman"/>
          <w:color w:val="000000"/>
          <w:sz w:val="28"/>
          <w:szCs w:val="28"/>
          <w:lang w:val="vi-VN" w:eastAsia="ja-JP"/>
        </w:rPr>
        <w:t>4. Thời hạn thi công:</w:t>
      </w:r>
    </w:p>
    <w:p w:rsidR="00DE7051" w:rsidRPr="00F440A2" w:rsidRDefault="00FC4D92">
      <w:pPr>
        <w:adjustRightInd w:val="0"/>
        <w:snapToGrid w:val="0"/>
        <w:ind w:firstLine="720"/>
        <w:jc w:val="both"/>
        <w:rPr>
          <w:rFonts w:ascii="Times New Roman" w:hAnsi="Times New Roman"/>
          <w:color w:val="000000"/>
          <w:sz w:val="28"/>
          <w:szCs w:val="28"/>
          <w:lang w:val="vi-VN" w:eastAsia="ja-JP"/>
        </w:rPr>
      </w:pPr>
      <w:r w:rsidRPr="00F440A2">
        <w:rPr>
          <w:rFonts w:ascii="Times New Roman" w:hAnsi="Times New Roman"/>
          <w:color w:val="000000"/>
          <w:sz w:val="28"/>
          <w:szCs w:val="28"/>
          <w:lang w:val="vi-VN" w:eastAsia="ja-JP"/>
        </w:rPr>
        <w:t>Giấy phép thi công này có thời hạn từ ngày.../…./20 ...đến….ngày…/……./20....</w:t>
      </w:r>
    </w:p>
    <w:p w:rsidR="00DE7051" w:rsidRPr="00F440A2" w:rsidRDefault="00FC4D92">
      <w:pPr>
        <w:adjustRightInd w:val="0"/>
        <w:snapToGrid w:val="0"/>
        <w:rPr>
          <w:rFonts w:ascii="Times New Roman" w:hAnsi="Times New Roman"/>
          <w:color w:val="000000"/>
          <w:sz w:val="28"/>
          <w:szCs w:val="28"/>
          <w:lang w:val="vi-VN" w:eastAsia="ja-JP"/>
        </w:rPr>
      </w:pPr>
      <w:r w:rsidRPr="00F440A2">
        <w:rPr>
          <w:rFonts w:ascii="Times New Roman" w:hAnsi="Times New Roman"/>
          <w:color w:val="000000"/>
          <w:sz w:val="28"/>
          <w:szCs w:val="28"/>
          <w:lang w:val="vi-VN" w:eastAsia="ja-JP"/>
        </w:rPr>
        <w:t> </w:t>
      </w:r>
    </w:p>
    <w:tbl>
      <w:tblPr>
        <w:tblW w:w="9071" w:type="dxa"/>
        <w:tblLayout w:type="fixed"/>
        <w:tblCellMar>
          <w:left w:w="0" w:type="dxa"/>
          <w:right w:w="0" w:type="dxa"/>
        </w:tblCellMar>
        <w:tblLook w:val="04A0" w:firstRow="1" w:lastRow="0" w:firstColumn="1" w:lastColumn="0" w:noHBand="0" w:noVBand="1"/>
      </w:tblPr>
      <w:tblGrid>
        <w:gridCol w:w="4535"/>
        <w:gridCol w:w="4536"/>
      </w:tblGrid>
      <w:tr w:rsidR="00DE7051" w:rsidRPr="00F440A2">
        <w:tc>
          <w:tcPr>
            <w:tcW w:w="4535" w:type="dxa"/>
            <w:tcBorders>
              <w:top w:val="nil"/>
              <w:left w:val="nil"/>
              <w:bottom w:val="nil"/>
              <w:right w:val="nil"/>
              <w:tl2br w:val="nil"/>
              <w:tr2bl w:val="nil"/>
            </w:tcBorders>
            <w:shd w:val="clear" w:color="auto" w:fill="auto"/>
            <w:tcMar>
              <w:top w:w="0" w:type="dxa"/>
              <w:left w:w="108" w:type="dxa"/>
              <w:bottom w:w="0" w:type="dxa"/>
              <w:right w:w="108" w:type="dxa"/>
            </w:tcMar>
          </w:tcPr>
          <w:p w:rsidR="00DE7051" w:rsidRPr="00F440A2" w:rsidRDefault="00FC4D92">
            <w:pPr>
              <w:adjustRightInd w:val="0"/>
              <w:snapToGrid w:val="0"/>
              <w:rPr>
                <w:rFonts w:ascii="Times New Roman" w:hAnsi="Times New Roman"/>
                <w:color w:val="000000"/>
                <w:sz w:val="28"/>
                <w:szCs w:val="28"/>
                <w:lang w:val="vi-VN" w:eastAsia="ja-JP"/>
              </w:rPr>
            </w:pPr>
            <w:r w:rsidRPr="00F440A2">
              <w:rPr>
                <w:rFonts w:ascii="Times New Roman" w:hAnsi="Times New Roman"/>
                <w:b/>
                <w:bCs/>
                <w:i/>
                <w:iCs/>
                <w:color w:val="000000"/>
                <w:sz w:val="28"/>
                <w:szCs w:val="28"/>
                <w:lang w:val="vi-VN" w:eastAsia="ja-JP"/>
              </w:rPr>
              <w:t>Nơi nhận:</w:t>
            </w:r>
            <w:r w:rsidRPr="00F440A2">
              <w:rPr>
                <w:rFonts w:ascii="Times New Roman" w:hAnsi="Times New Roman"/>
                <w:b/>
                <w:bCs/>
                <w:i/>
                <w:iCs/>
                <w:color w:val="000000"/>
                <w:sz w:val="28"/>
                <w:szCs w:val="28"/>
                <w:lang w:val="vi-VN" w:eastAsia="ja-JP"/>
              </w:rPr>
              <w:br/>
            </w:r>
            <w:r w:rsidRPr="00F440A2">
              <w:rPr>
                <w:rFonts w:ascii="Times New Roman" w:hAnsi="Times New Roman"/>
                <w:color w:val="000000"/>
                <w:sz w:val="28"/>
                <w:szCs w:val="28"/>
                <w:lang w:val="vi-VN" w:eastAsia="ja-JP"/>
              </w:rPr>
              <w:t>- ………….;</w:t>
            </w:r>
            <w:r w:rsidRPr="00F440A2">
              <w:rPr>
                <w:rFonts w:ascii="Times New Roman" w:hAnsi="Times New Roman"/>
                <w:color w:val="000000"/>
                <w:sz w:val="28"/>
                <w:szCs w:val="28"/>
                <w:lang w:val="vi-VN" w:eastAsia="ja-JP"/>
              </w:rPr>
              <w:br/>
              <w:t>-</w:t>
            </w:r>
          </w:p>
        </w:tc>
        <w:tc>
          <w:tcPr>
            <w:tcW w:w="4536" w:type="dxa"/>
            <w:tcBorders>
              <w:top w:val="nil"/>
              <w:left w:val="nil"/>
              <w:bottom w:val="nil"/>
              <w:right w:val="nil"/>
              <w:tl2br w:val="nil"/>
              <w:tr2bl w:val="nil"/>
            </w:tcBorders>
            <w:shd w:val="clear" w:color="auto" w:fill="auto"/>
            <w:tcMar>
              <w:top w:w="0" w:type="dxa"/>
              <w:left w:w="108" w:type="dxa"/>
              <w:bottom w:w="0" w:type="dxa"/>
              <w:right w:w="108" w:type="dxa"/>
            </w:tcMar>
          </w:tcPr>
          <w:p w:rsidR="00DE7051" w:rsidRPr="00F440A2" w:rsidRDefault="00FC4D92">
            <w:pPr>
              <w:adjustRightInd w:val="0"/>
              <w:snapToGrid w:val="0"/>
              <w:jc w:val="center"/>
              <w:rPr>
                <w:rFonts w:ascii="Times New Roman" w:hAnsi="Times New Roman"/>
                <w:color w:val="000000"/>
                <w:sz w:val="28"/>
                <w:szCs w:val="28"/>
                <w:lang w:val="vi-VN" w:eastAsia="ja-JP"/>
              </w:rPr>
            </w:pPr>
            <w:r w:rsidRPr="00F440A2">
              <w:rPr>
                <w:rFonts w:ascii="Times New Roman" w:hAnsi="Times New Roman"/>
                <w:color w:val="000000"/>
                <w:sz w:val="28"/>
                <w:szCs w:val="28"/>
                <w:lang w:val="vi-VN" w:eastAsia="ja-JP"/>
              </w:rPr>
              <w:t xml:space="preserve">(…2….) </w:t>
            </w:r>
            <w:r w:rsidRPr="00F440A2">
              <w:rPr>
                <w:rFonts w:ascii="Times New Roman" w:hAnsi="Times New Roman"/>
                <w:b/>
                <w:bCs/>
                <w:color w:val="000000"/>
                <w:sz w:val="28"/>
                <w:szCs w:val="28"/>
                <w:lang w:val="vi-VN" w:eastAsia="ja-JP"/>
              </w:rPr>
              <w:t>NGƯỜI KÝ</w:t>
            </w:r>
            <w:r w:rsidRPr="00F440A2">
              <w:rPr>
                <w:rFonts w:ascii="Times New Roman" w:hAnsi="Times New Roman"/>
                <w:color w:val="000000"/>
                <w:sz w:val="28"/>
                <w:szCs w:val="28"/>
                <w:lang w:val="vi-VN" w:eastAsia="ja-JP"/>
              </w:rPr>
              <w:br/>
              <w:t>(Ký, ghi rõ họ tên và đóng dấu)</w:t>
            </w:r>
          </w:p>
        </w:tc>
      </w:tr>
    </w:tbl>
    <w:p w:rsidR="00DE7051" w:rsidRPr="00F440A2" w:rsidRDefault="00FC4D92">
      <w:pPr>
        <w:adjustRightInd w:val="0"/>
        <w:snapToGrid w:val="0"/>
        <w:spacing w:after="120"/>
        <w:ind w:firstLine="720"/>
        <w:jc w:val="both"/>
        <w:rPr>
          <w:rFonts w:ascii="Times New Roman" w:hAnsi="Times New Roman"/>
          <w:color w:val="000000"/>
          <w:sz w:val="28"/>
          <w:szCs w:val="28"/>
          <w:lang w:val="vi-VN" w:eastAsia="ja-JP"/>
        </w:rPr>
      </w:pPr>
      <w:r w:rsidRPr="00F440A2">
        <w:rPr>
          <w:rFonts w:ascii="Times New Roman" w:hAnsi="Times New Roman"/>
          <w:b/>
          <w:bCs/>
          <w:color w:val="000000"/>
          <w:sz w:val="28"/>
          <w:szCs w:val="28"/>
          <w:lang w:val="vi-VN" w:eastAsia="ja-JP"/>
        </w:rPr>
        <w:t>Hướng dẫn nội dung ghi:</w:t>
      </w:r>
    </w:p>
    <w:p w:rsidR="00DE7051" w:rsidRPr="00F440A2" w:rsidRDefault="00FC4D92">
      <w:pPr>
        <w:adjustRightInd w:val="0"/>
        <w:snapToGrid w:val="0"/>
        <w:spacing w:after="120"/>
        <w:ind w:firstLine="720"/>
        <w:jc w:val="both"/>
        <w:rPr>
          <w:rFonts w:ascii="Times New Roman" w:hAnsi="Times New Roman"/>
          <w:color w:val="000000"/>
          <w:sz w:val="28"/>
          <w:szCs w:val="28"/>
          <w:lang w:val="vi-VN" w:eastAsia="ja-JP"/>
        </w:rPr>
      </w:pPr>
      <w:r w:rsidRPr="00F440A2">
        <w:rPr>
          <w:rFonts w:ascii="Times New Roman" w:hAnsi="Times New Roman"/>
          <w:color w:val="000000"/>
          <w:sz w:val="28"/>
          <w:szCs w:val="28"/>
          <w:lang w:val="vi-VN" w:eastAsia="ja-JP"/>
        </w:rPr>
        <w:t xml:space="preserve">(1): Ghi tên dự án, công trình cấp giấy phép thi công. </w:t>
      </w:r>
    </w:p>
    <w:p w:rsidR="00DE7051" w:rsidRPr="00F440A2" w:rsidRDefault="00FC4D92">
      <w:pPr>
        <w:adjustRightInd w:val="0"/>
        <w:snapToGrid w:val="0"/>
        <w:spacing w:after="120"/>
        <w:ind w:firstLine="720"/>
        <w:jc w:val="both"/>
        <w:rPr>
          <w:rFonts w:ascii="Times New Roman" w:hAnsi="Times New Roman"/>
          <w:color w:val="000000"/>
          <w:sz w:val="28"/>
          <w:szCs w:val="28"/>
          <w:lang w:val="vi-VN" w:eastAsia="ja-JP"/>
        </w:rPr>
      </w:pPr>
      <w:r w:rsidRPr="00F440A2">
        <w:rPr>
          <w:rFonts w:ascii="Times New Roman" w:hAnsi="Times New Roman"/>
          <w:color w:val="000000"/>
          <w:sz w:val="28"/>
          <w:szCs w:val="28"/>
          <w:lang w:val="vi-VN" w:eastAsia="ja-JP"/>
        </w:rPr>
        <w:t>(2): Ghi tên cơ quan thẩm quyền chấp thuận thiết kế.</w:t>
      </w:r>
    </w:p>
    <w:p w:rsidR="00DE7051" w:rsidRPr="00F440A2" w:rsidRDefault="00FC4D92">
      <w:pPr>
        <w:rPr>
          <w:rFonts w:ascii="Times New Roman" w:hAnsi="Times New Roman"/>
          <w:color w:val="000000"/>
          <w:sz w:val="28"/>
          <w:szCs w:val="28"/>
          <w:lang w:val="vi-VN" w:eastAsia="ja-JP"/>
        </w:rPr>
      </w:pPr>
      <w:r w:rsidRPr="00F440A2">
        <w:rPr>
          <w:rFonts w:ascii="Times New Roman" w:hAnsi="Times New Roman"/>
          <w:color w:val="000000"/>
          <w:sz w:val="28"/>
          <w:szCs w:val="28"/>
          <w:lang w:val="vi-VN" w:eastAsia="ja-JP"/>
        </w:rPr>
        <w:t>(3): Ghi tên tổ chức, cá nhân đề nghị cấp giấy phép thi công. </w:t>
      </w:r>
    </w:p>
    <w:p w:rsidR="00DE7051" w:rsidRPr="00F440A2" w:rsidRDefault="00FC4D92">
      <w:pPr>
        <w:spacing w:after="160" w:line="259" w:lineRule="auto"/>
        <w:rPr>
          <w:rFonts w:ascii="Times New Roman" w:hAnsi="Times New Roman"/>
          <w:color w:val="000000"/>
          <w:sz w:val="28"/>
          <w:szCs w:val="28"/>
          <w:lang w:val="vi-VN" w:eastAsia="ja-JP"/>
        </w:rPr>
      </w:pPr>
      <w:r w:rsidRPr="00F440A2">
        <w:rPr>
          <w:rFonts w:ascii="Times New Roman" w:hAnsi="Times New Roman"/>
          <w:color w:val="000000"/>
          <w:sz w:val="28"/>
          <w:szCs w:val="28"/>
          <w:lang w:val="vi-VN" w:eastAsia="ja-JP"/>
        </w:rPr>
        <w:br w:type="page"/>
      </w:r>
    </w:p>
    <w:p w:rsidR="00DE7051" w:rsidRPr="00096F74" w:rsidRDefault="00FC4D92" w:rsidP="0085234C">
      <w:pPr>
        <w:widowControl w:val="0"/>
        <w:autoSpaceDE w:val="0"/>
        <w:autoSpaceDN w:val="0"/>
        <w:adjustRightInd w:val="0"/>
        <w:spacing w:before="120" w:after="120" w:line="240" w:lineRule="auto"/>
        <w:ind w:firstLine="720"/>
        <w:jc w:val="both"/>
        <w:rPr>
          <w:rFonts w:ascii="Times New Roman" w:hAnsi="Times New Roman"/>
          <w:color w:val="000000" w:themeColor="text1"/>
          <w:sz w:val="28"/>
          <w:szCs w:val="28"/>
        </w:rPr>
      </w:pPr>
      <w:r w:rsidRPr="00096F74">
        <w:rPr>
          <w:rFonts w:ascii="Times New Roman" w:hAnsi="Times New Roman"/>
          <w:b/>
          <w:bCs/>
          <w:color w:val="000000" w:themeColor="text1"/>
          <w:sz w:val="28"/>
          <w:szCs w:val="28"/>
        </w:rPr>
        <w:t>3. Chấp thuận đấu nối đối với trường hợp kết nối với đường tỉnh, đường huyện không có trong các quy hoạch</w:t>
      </w:r>
    </w:p>
    <w:p w:rsidR="00DE7051" w:rsidRPr="00096F74" w:rsidRDefault="00FC4D92" w:rsidP="0085234C">
      <w:pPr>
        <w:widowControl w:val="0"/>
        <w:autoSpaceDE w:val="0"/>
        <w:autoSpaceDN w:val="0"/>
        <w:adjustRightInd w:val="0"/>
        <w:spacing w:before="120" w:after="120" w:line="240" w:lineRule="auto"/>
        <w:ind w:firstLine="720"/>
        <w:jc w:val="both"/>
        <w:rPr>
          <w:rFonts w:ascii="Times New Roman" w:hAnsi="Times New Roman"/>
          <w:color w:val="000000" w:themeColor="text1"/>
          <w:sz w:val="28"/>
          <w:szCs w:val="28"/>
        </w:rPr>
      </w:pPr>
      <w:r w:rsidRPr="00096F74">
        <w:rPr>
          <w:rFonts w:ascii="Times New Roman" w:hAnsi="Times New Roman"/>
          <w:b/>
          <w:bCs/>
          <w:color w:val="000000" w:themeColor="text1"/>
          <w:sz w:val="28"/>
          <w:szCs w:val="28"/>
        </w:rPr>
        <w:t>3.1. Trình tự thực hiện:</w:t>
      </w:r>
    </w:p>
    <w:p w:rsidR="00DE7051" w:rsidRPr="00096F74" w:rsidRDefault="00FC4D92" w:rsidP="0085234C">
      <w:pPr>
        <w:widowControl w:val="0"/>
        <w:autoSpaceDE w:val="0"/>
        <w:autoSpaceDN w:val="0"/>
        <w:adjustRightInd w:val="0"/>
        <w:spacing w:before="120" w:after="120" w:line="240" w:lineRule="auto"/>
        <w:ind w:firstLine="720"/>
        <w:jc w:val="both"/>
        <w:rPr>
          <w:rFonts w:ascii="Times New Roman" w:hAnsi="Times New Roman"/>
          <w:color w:val="000000" w:themeColor="text1"/>
          <w:sz w:val="28"/>
          <w:szCs w:val="28"/>
        </w:rPr>
      </w:pPr>
      <w:r w:rsidRPr="00096F74">
        <w:rPr>
          <w:rFonts w:ascii="Times New Roman" w:hAnsi="Times New Roman"/>
          <w:color w:val="000000" w:themeColor="text1"/>
          <w:sz w:val="28"/>
          <w:szCs w:val="28"/>
        </w:rPr>
        <w:t>a) Nộp hồ sơ TTHC:</w:t>
      </w:r>
    </w:p>
    <w:p w:rsidR="00DE7051" w:rsidRPr="00096F74" w:rsidRDefault="00FC4D92" w:rsidP="0085234C">
      <w:pPr>
        <w:widowControl w:val="0"/>
        <w:autoSpaceDE w:val="0"/>
        <w:autoSpaceDN w:val="0"/>
        <w:adjustRightInd w:val="0"/>
        <w:spacing w:before="120" w:after="120" w:line="240" w:lineRule="auto"/>
        <w:ind w:firstLine="720"/>
        <w:jc w:val="both"/>
        <w:rPr>
          <w:rFonts w:ascii="Times New Roman" w:hAnsi="Times New Roman"/>
          <w:color w:val="000000" w:themeColor="text1"/>
          <w:sz w:val="28"/>
          <w:szCs w:val="28"/>
        </w:rPr>
      </w:pPr>
      <w:r w:rsidRPr="00096F74">
        <w:rPr>
          <w:rFonts w:ascii="Times New Roman" w:hAnsi="Times New Roman"/>
          <w:color w:val="000000" w:themeColor="text1"/>
          <w:sz w:val="28"/>
          <w:szCs w:val="28"/>
        </w:rPr>
        <w:t>- Cơ quan, tổ chức đề nghị đấu nối vào đường bộ nộp hồ sơ đề nghị đến Sở Xây dựng đối với đường tỉnh đang khai thác trên địa bàn.</w:t>
      </w:r>
    </w:p>
    <w:p w:rsidR="00DE7051" w:rsidRPr="00096F74" w:rsidRDefault="00FC4D92" w:rsidP="0085234C">
      <w:pPr>
        <w:widowControl w:val="0"/>
        <w:autoSpaceDE w:val="0"/>
        <w:autoSpaceDN w:val="0"/>
        <w:adjustRightInd w:val="0"/>
        <w:spacing w:before="120" w:after="120" w:line="240" w:lineRule="auto"/>
        <w:ind w:firstLine="720"/>
        <w:jc w:val="both"/>
        <w:rPr>
          <w:rFonts w:ascii="Times New Roman" w:hAnsi="Times New Roman"/>
          <w:color w:val="000000" w:themeColor="text1"/>
          <w:sz w:val="28"/>
          <w:szCs w:val="28"/>
        </w:rPr>
      </w:pPr>
      <w:r w:rsidRPr="00096F74">
        <w:rPr>
          <w:rFonts w:ascii="Times New Roman" w:hAnsi="Times New Roman"/>
          <w:color w:val="000000" w:themeColor="text1"/>
          <w:sz w:val="28"/>
          <w:szCs w:val="28"/>
        </w:rPr>
        <w:t xml:space="preserve">- Cơ quan, tổ chức đề nghị đấu nối vào đường bộ nộp hồ sơ đề nghị đến </w:t>
      </w:r>
      <w:r w:rsidR="00CB51E9" w:rsidRPr="00096F74">
        <w:rPr>
          <w:rFonts w:ascii="Times New Roman" w:hAnsi="Times New Roman"/>
          <w:color w:val="000000" w:themeColor="text1"/>
          <w:sz w:val="28"/>
          <w:szCs w:val="28"/>
        </w:rPr>
        <w:t>Ủy</w:t>
      </w:r>
      <w:r w:rsidRPr="00096F74">
        <w:rPr>
          <w:rFonts w:ascii="Times New Roman" w:hAnsi="Times New Roman"/>
          <w:color w:val="000000" w:themeColor="text1"/>
          <w:sz w:val="28"/>
          <w:szCs w:val="28"/>
        </w:rPr>
        <w:t xml:space="preserve"> ban nhân dân cấp huyện đối với </w:t>
      </w:r>
      <w:r w:rsidR="001F3EF7" w:rsidRPr="00096F74">
        <w:rPr>
          <w:rFonts w:ascii="Times New Roman" w:hAnsi="Times New Roman"/>
          <w:color w:val="000000" w:themeColor="text1"/>
          <w:sz w:val="28"/>
          <w:szCs w:val="28"/>
        </w:rPr>
        <w:t>đường huyện</w:t>
      </w:r>
      <w:r w:rsidRPr="00096F74">
        <w:rPr>
          <w:rFonts w:ascii="Times New Roman" w:hAnsi="Times New Roman"/>
          <w:color w:val="000000" w:themeColor="text1"/>
          <w:sz w:val="28"/>
          <w:szCs w:val="28"/>
        </w:rPr>
        <w:t xml:space="preserve"> đang khai thác trên địa bàn.</w:t>
      </w:r>
    </w:p>
    <w:p w:rsidR="00DE7051" w:rsidRPr="00096F74" w:rsidRDefault="00FC4D92" w:rsidP="0085234C">
      <w:pPr>
        <w:widowControl w:val="0"/>
        <w:autoSpaceDE w:val="0"/>
        <w:autoSpaceDN w:val="0"/>
        <w:adjustRightInd w:val="0"/>
        <w:spacing w:before="120" w:after="120" w:line="240" w:lineRule="auto"/>
        <w:ind w:firstLine="720"/>
        <w:jc w:val="both"/>
        <w:rPr>
          <w:rFonts w:ascii="Times New Roman" w:hAnsi="Times New Roman"/>
          <w:color w:val="000000" w:themeColor="text1"/>
          <w:sz w:val="28"/>
          <w:szCs w:val="28"/>
        </w:rPr>
      </w:pPr>
      <w:r w:rsidRPr="00096F74">
        <w:rPr>
          <w:rFonts w:ascii="Times New Roman" w:hAnsi="Times New Roman"/>
          <w:color w:val="000000" w:themeColor="text1"/>
          <w:sz w:val="28"/>
          <w:szCs w:val="28"/>
        </w:rPr>
        <w:t>b) Giải quyết TTHC:</w:t>
      </w:r>
    </w:p>
    <w:p w:rsidR="00DE7051" w:rsidRPr="00096F74" w:rsidRDefault="00FC4D92" w:rsidP="0085234C">
      <w:pPr>
        <w:widowControl w:val="0"/>
        <w:autoSpaceDE w:val="0"/>
        <w:autoSpaceDN w:val="0"/>
        <w:adjustRightInd w:val="0"/>
        <w:spacing w:before="120" w:after="120" w:line="240" w:lineRule="auto"/>
        <w:ind w:firstLine="720"/>
        <w:jc w:val="both"/>
        <w:rPr>
          <w:rFonts w:ascii="Times New Roman" w:hAnsi="Times New Roman"/>
          <w:color w:val="000000" w:themeColor="text1"/>
          <w:sz w:val="28"/>
          <w:szCs w:val="28"/>
        </w:rPr>
      </w:pPr>
      <w:r w:rsidRPr="00096F74">
        <w:rPr>
          <w:rFonts w:ascii="Times New Roman" w:hAnsi="Times New Roman"/>
          <w:color w:val="000000" w:themeColor="text1"/>
          <w:sz w:val="28"/>
          <w:szCs w:val="28"/>
        </w:rPr>
        <w:t>Trình tự thực hiện tiếp nhận, kiểm tra hồ sơ và xử lý như sau:</w:t>
      </w:r>
    </w:p>
    <w:p w:rsidR="00DE7051" w:rsidRPr="00096F74" w:rsidRDefault="00FC4D92" w:rsidP="0085234C">
      <w:pPr>
        <w:widowControl w:val="0"/>
        <w:autoSpaceDE w:val="0"/>
        <w:autoSpaceDN w:val="0"/>
        <w:adjustRightInd w:val="0"/>
        <w:spacing w:before="120" w:after="120" w:line="240" w:lineRule="auto"/>
        <w:ind w:firstLine="720"/>
        <w:jc w:val="both"/>
        <w:rPr>
          <w:rFonts w:ascii="Times New Roman" w:hAnsi="Times New Roman"/>
          <w:color w:val="000000" w:themeColor="text1"/>
          <w:sz w:val="28"/>
          <w:szCs w:val="28"/>
        </w:rPr>
      </w:pPr>
      <w:r w:rsidRPr="00096F74">
        <w:rPr>
          <w:rFonts w:ascii="Times New Roman" w:hAnsi="Times New Roman"/>
          <w:color w:val="000000" w:themeColor="text1"/>
          <w:sz w:val="28"/>
          <w:szCs w:val="28"/>
        </w:rPr>
        <w:t>- Đối với trường hợp nộp trực tiếp, sau khi kiểm tra thành phần hồ sơ, nếu đúng quy định thì tiếp nhận hồ sơ và viết phiếu hẹn trả kết quả; hướng dẫn tổ chức, cá nhân hoàn thiện hồ sơ đối với trường hợp không đủ thành phần hồ sơ;</w:t>
      </w:r>
    </w:p>
    <w:p w:rsidR="00DE7051" w:rsidRPr="00096F74" w:rsidRDefault="00FC4D92" w:rsidP="0085234C">
      <w:pPr>
        <w:widowControl w:val="0"/>
        <w:autoSpaceDE w:val="0"/>
        <w:autoSpaceDN w:val="0"/>
        <w:adjustRightInd w:val="0"/>
        <w:spacing w:before="120" w:after="120" w:line="240" w:lineRule="auto"/>
        <w:ind w:firstLine="720"/>
        <w:jc w:val="both"/>
        <w:rPr>
          <w:rFonts w:ascii="Times New Roman" w:hAnsi="Times New Roman"/>
          <w:color w:val="000000" w:themeColor="text1"/>
          <w:sz w:val="28"/>
          <w:szCs w:val="28"/>
        </w:rPr>
      </w:pPr>
      <w:r w:rsidRPr="00096F74">
        <w:rPr>
          <w:rFonts w:ascii="Times New Roman" w:hAnsi="Times New Roman"/>
          <w:color w:val="000000" w:themeColor="text1"/>
          <w:sz w:val="28"/>
          <w:szCs w:val="28"/>
        </w:rPr>
        <w:t>- Đối với trường hợp nộp gián tiếp, trong phạm vi 02 ngày làm việc kể từ ngày nhận được hồ sơ, kiểm tra thành phần hồ sơ, nếu không đủ thành phần hồ sơ có văn bản thông báo đến tổ chức, cá nhân để bổ sung, hoàn thiện;</w:t>
      </w:r>
    </w:p>
    <w:p w:rsidR="00DE7051" w:rsidRPr="00096F74" w:rsidRDefault="00FC4D92" w:rsidP="0085234C">
      <w:pPr>
        <w:widowControl w:val="0"/>
        <w:autoSpaceDE w:val="0"/>
        <w:autoSpaceDN w:val="0"/>
        <w:adjustRightInd w:val="0"/>
        <w:spacing w:before="120" w:after="120" w:line="240" w:lineRule="auto"/>
        <w:ind w:firstLine="720"/>
        <w:jc w:val="both"/>
        <w:rPr>
          <w:rFonts w:ascii="Times New Roman" w:hAnsi="Times New Roman"/>
          <w:color w:val="000000" w:themeColor="text1"/>
          <w:sz w:val="28"/>
          <w:szCs w:val="28"/>
        </w:rPr>
      </w:pPr>
      <w:r w:rsidRPr="00096F74">
        <w:rPr>
          <w:rFonts w:ascii="Times New Roman" w:hAnsi="Times New Roman"/>
          <w:color w:val="000000" w:themeColor="text1"/>
          <w:sz w:val="28"/>
          <w:szCs w:val="28"/>
        </w:rPr>
        <w:t xml:space="preserve">- Trường hợp phải lấy ý kiến của các cơ quan thì sau 02 ngày làm việc kể từ ngày nhận đủ thành phần hồ sơ, </w:t>
      </w:r>
      <w:r w:rsidR="001F3EF7" w:rsidRPr="00096F74">
        <w:rPr>
          <w:rFonts w:ascii="Times New Roman" w:hAnsi="Times New Roman"/>
          <w:color w:val="000000" w:themeColor="text1"/>
          <w:sz w:val="28"/>
          <w:szCs w:val="28"/>
        </w:rPr>
        <w:t>Sở Xây dựng, UBND cấp huyện</w:t>
      </w:r>
      <w:r w:rsidRPr="00096F74">
        <w:rPr>
          <w:rFonts w:ascii="Times New Roman" w:hAnsi="Times New Roman"/>
          <w:color w:val="000000" w:themeColor="text1"/>
          <w:sz w:val="28"/>
          <w:szCs w:val="28"/>
        </w:rPr>
        <w:t xml:space="preserve"> tiến hành lấy ý kiến. Cơ quan, tổ chức được lấy ý kiến có trách nhiệm trả lời trong thời hạn không quá 07 ngày làm việc, kể từ ngày nhận được đề nghị.</w:t>
      </w:r>
    </w:p>
    <w:p w:rsidR="00DE7051" w:rsidRPr="00096F74" w:rsidRDefault="00FC4D92" w:rsidP="0085234C">
      <w:pPr>
        <w:widowControl w:val="0"/>
        <w:autoSpaceDE w:val="0"/>
        <w:autoSpaceDN w:val="0"/>
        <w:adjustRightInd w:val="0"/>
        <w:spacing w:before="120" w:after="120" w:line="240" w:lineRule="auto"/>
        <w:ind w:firstLine="720"/>
        <w:jc w:val="both"/>
        <w:rPr>
          <w:rFonts w:ascii="Times New Roman" w:hAnsi="Times New Roman"/>
          <w:color w:val="000000" w:themeColor="text1"/>
          <w:sz w:val="28"/>
          <w:szCs w:val="28"/>
        </w:rPr>
      </w:pPr>
      <w:r w:rsidRPr="00096F74">
        <w:rPr>
          <w:rFonts w:ascii="Times New Roman" w:hAnsi="Times New Roman"/>
          <w:color w:val="000000" w:themeColor="text1"/>
          <w:sz w:val="28"/>
          <w:szCs w:val="28"/>
        </w:rPr>
        <w:t xml:space="preserve">- Trong thời hạn không quá 07 ngày làm việc kể từ khi nhận được hồ sơ đề nghị hoặc 7 ngày sau khi nhận được ý kiến của các cơ quan (đối với trường hợp phải lấy ý kiến), </w:t>
      </w:r>
      <w:r w:rsidR="001F3EF7" w:rsidRPr="00096F74">
        <w:rPr>
          <w:rFonts w:ascii="Times New Roman" w:hAnsi="Times New Roman"/>
          <w:color w:val="000000" w:themeColor="text1"/>
          <w:sz w:val="28"/>
          <w:szCs w:val="28"/>
        </w:rPr>
        <w:t>Sở Xây dựng, UBND cấp huyện</w:t>
      </w:r>
      <w:r w:rsidRPr="00096F74">
        <w:rPr>
          <w:rFonts w:ascii="Times New Roman" w:hAnsi="Times New Roman"/>
          <w:color w:val="000000" w:themeColor="text1"/>
          <w:sz w:val="28"/>
          <w:szCs w:val="28"/>
        </w:rPr>
        <w:t xml:space="preserve"> tiến hành kiểm tra nếu đủ điều kiện thì có văn bản chấp thuận nút giao đấu nối vào đường bộ. Trường hợp không chấp thuận thì phải có văn bản trả lời và nêu rõ lý do.</w:t>
      </w:r>
    </w:p>
    <w:p w:rsidR="00DE7051" w:rsidRPr="00096F74" w:rsidRDefault="00FC4D92" w:rsidP="0085234C">
      <w:pPr>
        <w:widowControl w:val="0"/>
        <w:autoSpaceDE w:val="0"/>
        <w:autoSpaceDN w:val="0"/>
        <w:adjustRightInd w:val="0"/>
        <w:spacing w:before="120" w:after="120" w:line="240" w:lineRule="auto"/>
        <w:ind w:firstLine="720"/>
        <w:jc w:val="both"/>
        <w:rPr>
          <w:rFonts w:ascii="Times New Roman" w:hAnsi="Times New Roman"/>
          <w:color w:val="000000" w:themeColor="text1"/>
          <w:sz w:val="28"/>
          <w:szCs w:val="28"/>
        </w:rPr>
      </w:pPr>
      <w:r w:rsidRPr="00096F74">
        <w:rPr>
          <w:rFonts w:ascii="Times New Roman" w:hAnsi="Times New Roman"/>
          <w:b/>
          <w:bCs/>
          <w:color w:val="000000" w:themeColor="text1"/>
          <w:sz w:val="28"/>
          <w:szCs w:val="28"/>
        </w:rPr>
        <w:t>3.2. Cách thức thực hiện:</w:t>
      </w:r>
    </w:p>
    <w:p w:rsidR="00DE7051" w:rsidRPr="00096F74" w:rsidRDefault="00FC4D92" w:rsidP="0085234C">
      <w:pPr>
        <w:widowControl w:val="0"/>
        <w:autoSpaceDE w:val="0"/>
        <w:autoSpaceDN w:val="0"/>
        <w:adjustRightInd w:val="0"/>
        <w:spacing w:before="120" w:after="120" w:line="240" w:lineRule="auto"/>
        <w:ind w:firstLine="720"/>
        <w:jc w:val="both"/>
        <w:rPr>
          <w:rFonts w:ascii="Times New Roman" w:hAnsi="Times New Roman"/>
          <w:color w:val="000000" w:themeColor="text1"/>
          <w:sz w:val="28"/>
          <w:szCs w:val="28"/>
        </w:rPr>
      </w:pPr>
      <w:r w:rsidRPr="00096F74">
        <w:rPr>
          <w:rFonts w:ascii="Times New Roman" w:hAnsi="Times New Roman"/>
          <w:color w:val="000000" w:themeColor="text1"/>
          <w:sz w:val="28"/>
          <w:szCs w:val="28"/>
        </w:rPr>
        <w:t>- Nộp trực tiếp, thông qua dịch vụ bưu chính hoặc trực tuyến tại cổng dịch vụ công.</w:t>
      </w:r>
    </w:p>
    <w:p w:rsidR="00DE7051" w:rsidRPr="00096F74" w:rsidRDefault="00FC4D92" w:rsidP="0085234C">
      <w:pPr>
        <w:widowControl w:val="0"/>
        <w:autoSpaceDE w:val="0"/>
        <w:autoSpaceDN w:val="0"/>
        <w:adjustRightInd w:val="0"/>
        <w:spacing w:before="120" w:after="120" w:line="240" w:lineRule="auto"/>
        <w:ind w:firstLine="720"/>
        <w:jc w:val="both"/>
        <w:rPr>
          <w:rFonts w:ascii="Times New Roman" w:hAnsi="Times New Roman"/>
          <w:color w:val="000000" w:themeColor="text1"/>
          <w:sz w:val="28"/>
          <w:szCs w:val="28"/>
        </w:rPr>
      </w:pPr>
      <w:r w:rsidRPr="00096F74">
        <w:rPr>
          <w:rFonts w:ascii="Times New Roman" w:hAnsi="Times New Roman"/>
          <w:b/>
          <w:bCs/>
          <w:color w:val="000000" w:themeColor="text1"/>
          <w:sz w:val="28"/>
          <w:szCs w:val="28"/>
        </w:rPr>
        <w:t>3.3. Thành phần, số lượng hồ sơ:</w:t>
      </w:r>
    </w:p>
    <w:p w:rsidR="00DE7051" w:rsidRPr="00096F74" w:rsidRDefault="00FC4D92" w:rsidP="0085234C">
      <w:pPr>
        <w:widowControl w:val="0"/>
        <w:autoSpaceDE w:val="0"/>
        <w:autoSpaceDN w:val="0"/>
        <w:adjustRightInd w:val="0"/>
        <w:spacing w:before="120" w:after="120" w:line="240" w:lineRule="auto"/>
        <w:ind w:firstLine="720"/>
        <w:jc w:val="both"/>
        <w:rPr>
          <w:rFonts w:ascii="Times New Roman" w:hAnsi="Times New Roman"/>
          <w:color w:val="000000" w:themeColor="text1"/>
          <w:sz w:val="28"/>
          <w:szCs w:val="28"/>
        </w:rPr>
      </w:pPr>
      <w:r w:rsidRPr="00096F74">
        <w:rPr>
          <w:rFonts w:ascii="Times New Roman" w:hAnsi="Times New Roman"/>
          <w:color w:val="000000" w:themeColor="text1"/>
          <w:sz w:val="28"/>
          <w:szCs w:val="28"/>
        </w:rPr>
        <w:t>a) Thành phần hồ sơ:</w:t>
      </w:r>
    </w:p>
    <w:p w:rsidR="00DE7051" w:rsidRPr="00096F74" w:rsidRDefault="00FC4D92" w:rsidP="0085234C">
      <w:pPr>
        <w:widowControl w:val="0"/>
        <w:autoSpaceDE w:val="0"/>
        <w:autoSpaceDN w:val="0"/>
        <w:adjustRightInd w:val="0"/>
        <w:spacing w:before="120" w:after="120" w:line="240" w:lineRule="auto"/>
        <w:ind w:firstLine="720"/>
        <w:jc w:val="both"/>
        <w:rPr>
          <w:rFonts w:ascii="Times New Roman" w:hAnsi="Times New Roman"/>
          <w:color w:val="000000" w:themeColor="text1"/>
          <w:sz w:val="28"/>
          <w:szCs w:val="28"/>
        </w:rPr>
      </w:pPr>
      <w:r w:rsidRPr="00096F74">
        <w:rPr>
          <w:rFonts w:ascii="Times New Roman" w:hAnsi="Times New Roman"/>
          <w:color w:val="000000" w:themeColor="text1"/>
          <w:sz w:val="28"/>
          <w:szCs w:val="28"/>
        </w:rPr>
        <w:t xml:space="preserve">- </w:t>
      </w:r>
      <w:bookmarkStart w:id="1" w:name="bieumau_ms_01_pl6_165_2024_nd_cp_3"/>
      <w:r w:rsidRPr="00096F74">
        <w:rPr>
          <w:rFonts w:ascii="Times New Roman" w:hAnsi="Times New Roman"/>
          <w:color w:val="000000" w:themeColor="text1"/>
          <w:sz w:val="28"/>
          <w:szCs w:val="28"/>
        </w:rPr>
        <w:t>Văn bản đề nghị đấu nối vào đường bộ (bản chính) theo mẫu</w:t>
      </w:r>
      <w:bookmarkEnd w:id="1"/>
      <w:r w:rsidRPr="00096F74">
        <w:rPr>
          <w:rFonts w:ascii="Times New Roman" w:hAnsi="Times New Roman"/>
          <w:color w:val="000000" w:themeColor="text1"/>
          <w:sz w:val="28"/>
          <w:szCs w:val="28"/>
        </w:rPr>
        <w:t>;</w:t>
      </w:r>
    </w:p>
    <w:p w:rsidR="00DE7051" w:rsidRPr="00096F74" w:rsidRDefault="00FC4D92" w:rsidP="0085234C">
      <w:pPr>
        <w:widowControl w:val="0"/>
        <w:autoSpaceDE w:val="0"/>
        <w:autoSpaceDN w:val="0"/>
        <w:adjustRightInd w:val="0"/>
        <w:spacing w:before="120" w:after="120" w:line="240" w:lineRule="auto"/>
        <w:ind w:firstLine="720"/>
        <w:jc w:val="both"/>
        <w:rPr>
          <w:rFonts w:ascii="Times New Roman" w:hAnsi="Times New Roman"/>
          <w:color w:val="000000" w:themeColor="text1"/>
          <w:sz w:val="28"/>
          <w:szCs w:val="28"/>
        </w:rPr>
      </w:pPr>
      <w:r w:rsidRPr="00096F74">
        <w:rPr>
          <w:rFonts w:ascii="Times New Roman" w:hAnsi="Times New Roman"/>
          <w:color w:val="000000" w:themeColor="text1"/>
          <w:sz w:val="28"/>
          <w:szCs w:val="28"/>
        </w:rPr>
        <w:t>- Bản chính hoặc bản sao có chứng thực: chủ trương đầu tư nút giao đấu nối đường khác vào đường được đề nghị đấu nối, thiết kế nút giao đấu nối vào đường bộ (nếu có);</w:t>
      </w:r>
    </w:p>
    <w:p w:rsidR="00DE7051" w:rsidRPr="00096F74" w:rsidRDefault="00FC4D92" w:rsidP="0085234C">
      <w:pPr>
        <w:widowControl w:val="0"/>
        <w:autoSpaceDE w:val="0"/>
        <w:autoSpaceDN w:val="0"/>
        <w:adjustRightInd w:val="0"/>
        <w:spacing w:before="120" w:after="120" w:line="240" w:lineRule="auto"/>
        <w:ind w:firstLine="720"/>
        <w:jc w:val="both"/>
        <w:rPr>
          <w:rFonts w:ascii="Times New Roman" w:hAnsi="Times New Roman"/>
          <w:color w:val="000000" w:themeColor="text1"/>
          <w:sz w:val="28"/>
          <w:szCs w:val="28"/>
        </w:rPr>
      </w:pPr>
      <w:r w:rsidRPr="00096F74">
        <w:rPr>
          <w:rFonts w:ascii="Times New Roman" w:hAnsi="Times New Roman"/>
          <w:color w:val="000000" w:themeColor="text1"/>
          <w:sz w:val="28"/>
          <w:szCs w:val="28"/>
        </w:rPr>
        <w:t>- Hồ sơ đầy đủ các nội dung để các cơ quan có ý kiến theo quy định:</w:t>
      </w:r>
    </w:p>
    <w:p w:rsidR="00DE7051" w:rsidRPr="00096F74" w:rsidRDefault="00FC4D92" w:rsidP="0085234C">
      <w:pPr>
        <w:widowControl w:val="0"/>
        <w:autoSpaceDE w:val="0"/>
        <w:autoSpaceDN w:val="0"/>
        <w:adjustRightInd w:val="0"/>
        <w:spacing w:before="120" w:after="120" w:line="240" w:lineRule="auto"/>
        <w:ind w:firstLine="720"/>
        <w:jc w:val="both"/>
        <w:rPr>
          <w:rFonts w:ascii="Times New Roman" w:hAnsi="Times New Roman"/>
          <w:color w:val="000000" w:themeColor="text1"/>
          <w:sz w:val="28"/>
          <w:szCs w:val="28"/>
        </w:rPr>
      </w:pPr>
      <w:r w:rsidRPr="00096F74">
        <w:rPr>
          <w:rFonts w:ascii="Times New Roman" w:hAnsi="Times New Roman"/>
          <w:color w:val="000000" w:themeColor="text1"/>
          <w:sz w:val="28"/>
          <w:szCs w:val="28"/>
        </w:rPr>
        <w:t xml:space="preserve">+ Lấy ý kiến về vị trí, quy mô, biện pháp bảo đảm trật tự, an toàn giao thông của cơ quan quản lý đường bộ được giao quản lý đường tỉnh, đường huyện tại khu vực; lấy ý kiến </w:t>
      </w:r>
      <w:r w:rsidR="001F3EF7" w:rsidRPr="00096F74">
        <w:rPr>
          <w:rFonts w:ascii="Times New Roman" w:hAnsi="Times New Roman"/>
          <w:color w:val="000000" w:themeColor="text1"/>
          <w:sz w:val="28"/>
          <w:szCs w:val="28"/>
        </w:rPr>
        <w:t>đơn vị</w:t>
      </w:r>
      <w:r w:rsidRPr="00096F74">
        <w:rPr>
          <w:rFonts w:ascii="Times New Roman" w:hAnsi="Times New Roman"/>
          <w:color w:val="000000" w:themeColor="text1"/>
          <w:sz w:val="28"/>
          <w:szCs w:val="28"/>
        </w:rPr>
        <w:t xml:space="preserve"> quản lý, sử dụng đường bộ đối với trường hợp đường tỉnh, đường huyện đang khai thác trong thời hạn hợp đồng đối tác công tư, chuyển nhượng hoặc cho thuê tài sản kết cấu hạ tầng đường bộ.</w:t>
      </w:r>
    </w:p>
    <w:p w:rsidR="00DE7051" w:rsidRPr="00096F74" w:rsidRDefault="00FC4D92" w:rsidP="0085234C">
      <w:pPr>
        <w:widowControl w:val="0"/>
        <w:autoSpaceDE w:val="0"/>
        <w:autoSpaceDN w:val="0"/>
        <w:adjustRightInd w:val="0"/>
        <w:spacing w:before="120" w:after="120" w:line="240" w:lineRule="auto"/>
        <w:ind w:firstLine="720"/>
        <w:jc w:val="both"/>
        <w:rPr>
          <w:rFonts w:ascii="Times New Roman" w:hAnsi="Times New Roman"/>
          <w:color w:val="000000" w:themeColor="text1"/>
          <w:sz w:val="28"/>
          <w:szCs w:val="28"/>
        </w:rPr>
      </w:pPr>
      <w:r w:rsidRPr="00096F74">
        <w:rPr>
          <w:rFonts w:ascii="Times New Roman" w:hAnsi="Times New Roman"/>
          <w:color w:val="000000" w:themeColor="text1"/>
          <w:sz w:val="28"/>
          <w:szCs w:val="28"/>
        </w:rPr>
        <w:t>Cơ quan, tổ chức được lấy ý kiến có trách nhiệm trả lời trong thời hạn không quá 07 ngày làm việc, kể từ ngày nhận được đề nghị;</w:t>
      </w:r>
    </w:p>
    <w:p w:rsidR="00DE7051" w:rsidRPr="00096F74" w:rsidRDefault="00FC4D92" w:rsidP="0085234C">
      <w:pPr>
        <w:widowControl w:val="0"/>
        <w:autoSpaceDE w:val="0"/>
        <w:autoSpaceDN w:val="0"/>
        <w:adjustRightInd w:val="0"/>
        <w:spacing w:before="120" w:after="120" w:line="240" w:lineRule="auto"/>
        <w:ind w:firstLine="720"/>
        <w:jc w:val="both"/>
        <w:rPr>
          <w:rFonts w:ascii="Times New Roman" w:hAnsi="Times New Roman"/>
          <w:color w:val="000000" w:themeColor="text1"/>
          <w:sz w:val="28"/>
          <w:szCs w:val="28"/>
        </w:rPr>
      </w:pPr>
      <w:r w:rsidRPr="00096F74">
        <w:rPr>
          <w:rFonts w:ascii="Times New Roman" w:hAnsi="Times New Roman"/>
          <w:color w:val="000000" w:themeColor="text1"/>
          <w:sz w:val="28"/>
          <w:szCs w:val="28"/>
        </w:rPr>
        <w:t>+ Đánh giá ảnh hưởng đến trật tự, an toàn giao thông khi bổ sung nút giao đấu nối vào đường tỉnh, đường huyện đang khai thác đối với các nội dung sau: nhu cầu vận tải trên các đường nhánh cần đấu nối, lưu lượng xe hiện tại trên đường chính; khảo sát, điều tra và đưa ra dự báo lưu lượng xe tại các đường nhánh đấu nối vào đường chính, lưu lượng xe trên đường chính sau khi có nút giao; đánh giá quy mô, tình trạng kỹ thuật; điều kiện địa hình, địa chất, mặt bằng, hệ thống thoát nước, các công trình hạ tầng khác khu vực dự kiến thiết kế nút giao và các đường nhánh, làn chuyển tốc thuộc phạm vi nút giao, các công trình hoàn trả (vỉa hè, điện chiếu sáng, tường bảo vệ, báo hiệu đường bộ); các đường nhánh, đường gom, đường bên và hệ thống đường bộ khác đã có trong khu vực; các nút giao đấu nối vào đường chính đã có phục vụ cho việc tận dụng làm điểm đấu nối chung hoặc xoá bỏ điểm đấu nối đã có và xây dựng đường gom, đường bên kết nối từ điểm đấu nối đã có về điểm đấu nối mới;</w:t>
      </w:r>
    </w:p>
    <w:p w:rsidR="00DE7051" w:rsidRPr="00096F74" w:rsidRDefault="00FC4D92" w:rsidP="0085234C">
      <w:pPr>
        <w:widowControl w:val="0"/>
        <w:autoSpaceDE w:val="0"/>
        <w:autoSpaceDN w:val="0"/>
        <w:adjustRightInd w:val="0"/>
        <w:spacing w:before="120" w:after="120" w:line="240" w:lineRule="auto"/>
        <w:ind w:firstLine="720"/>
        <w:jc w:val="both"/>
        <w:rPr>
          <w:rFonts w:ascii="Times New Roman" w:hAnsi="Times New Roman"/>
          <w:color w:val="000000" w:themeColor="text1"/>
          <w:sz w:val="28"/>
          <w:szCs w:val="28"/>
        </w:rPr>
      </w:pPr>
      <w:r w:rsidRPr="00096F74">
        <w:rPr>
          <w:rFonts w:ascii="Times New Roman" w:hAnsi="Times New Roman"/>
          <w:color w:val="000000" w:themeColor="text1"/>
          <w:sz w:val="28"/>
          <w:szCs w:val="28"/>
        </w:rPr>
        <w:t>+ Xác định vị trí từng nút giao; loại nút giao đấu nối; quy mô đường nhánh đấu nối vào đường chính, việc xây dựng làn chuyển tốc tại từng nhánh nút giao đấu nối; phương án tổ chức giao thông phù hợp với nút giao đấu nối; các công trình phải xây dựng trong phạm vi nút giao đấu nối, công tác di dời công trình hạ tầng kỹ thuật, bồi thường giải phóng mặt bằng và hoàn trả kết cấu hạ tầng đường bộ của tuyến chính, công trình hạ tầng khác bị ảnh hưởng, nguồn lực thực hiện.</w:t>
      </w:r>
    </w:p>
    <w:p w:rsidR="00DE7051" w:rsidRPr="00096F74" w:rsidRDefault="00FC4D92" w:rsidP="0085234C">
      <w:pPr>
        <w:widowControl w:val="0"/>
        <w:autoSpaceDE w:val="0"/>
        <w:autoSpaceDN w:val="0"/>
        <w:adjustRightInd w:val="0"/>
        <w:spacing w:before="120" w:after="120" w:line="240" w:lineRule="auto"/>
        <w:ind w:firstLine="720"/>
        <w:jc w:val="both"/>
        <w:rPr>
          <w:rFonts w:ascii="Times New Roman" w:hAnsi="Times New Roman"/>
          <w:color w:val="000000" w:themeColor="text1"/>
          <w:sz w:val="28"/>
          <w:szCs w:val="28"/>
        </w:rPr>
      </w:pPr>
      <w:r w:rsidRPr="00096F74">
        <w:rPr>
          <w:rFonts w:ascii="Times New Roman" w:hAnsi="Times New Roman"/>
          <w:color w:val="000000" w:themeColor="text1"/>
          <w:sz w:val="28"/>
          <w:szCs w:val="28"/>
        </w:rPr>
        <w:t>b) Số lượng hồ sơ: 01 bộ.</w:t>
      </w:r>
    </w:p>
    <w:p w:rsidR="00DE7051" w:rsidRPr="00096F74" w:rsidRDefault="0085234C" w:rsidP="0085234C">
      <w:pPr>
        <w:widowControl w:val="0"/>
        <w:autoSpaceDE w:val="0"/>
        <w:autoSpaceDN w:val="0"/>
        <w:adjustRightInd w:val="0"/>
        <w:spacing w:before="120" w:after="120" w:line="240" w:lineRule="auto"/>
        <w:ind w:firstLine="720"/>
        <w:jc w:val="both"/>
        <w:rPr>
          <w:rFonts w:ascii="Times New Roman" w:hAnsi="Times New Roman"/>
          <w:color w:val="000000" w:themeColor="text1"/>
          <w:sz w:val="28"/>
          <w:szCs w:val="28"/>
        </w:rPr>
      </w:pPr>
      <w:r w:rsidRPr="00096F74">
        <w:rPr>
          <w:rFonts w:ascii="Times New Roman" w:hAnsi="Times New Roman"/>
          <w:b/>
          <w:bCs/>
          <w:color w:val="000000" w:themeColor="text1"/>
          <w:sz w:val="28"/>
          <w:szCs w:val="28"/>
        </w:rPr>
        <w:t>3</w:t>
      </w:r>
      <w:r w:rsidR="00FC4D92" w:rsidRPr="00096F74">
        <w:rPr>
          <w:rFonts w:ascii="Times New Roman" w:hAnsi="Times New Roman"/>
          <w:b/>
          <w:bCs/>
          <w:color w:val="000000" w:themeColor="text1"/>
          <w:sz w:val="28"/>
          <w:szCs w:val="28"/>
        </w:rPr>
        <w:t>.4. Thời hạn giải quyết:</w:t>
      </w:r>
    </w:p>
    <w:p w:rsidR="00DE7051" w:rsidRPr="00096F74" w:rsidRDefault="00FC4D92" w:rsidP="0085234C">
      <w:pPr>
        <w:widowControl w:val="0"/>
        <w:autoSpaceDE w:val="0"/>
        <w:autoSpaceDN w:val="0"/>
        <w:adjustRightInd w:val="0"/>
        <w:spacing w:before="120" w:after="120" w:line="240" w:lineRule="auto"/>
        <w:ind w:firstLine="720"/>
        <w:jc w:val="both"/>
        <w:rPr>
          <w:rFonts w:ascii="Times New Roman" w:hAnsi="Times New Roman"/>
          <w:color w:val="000000" w:themeColor="text1"/>
          <w:sz w:val="28"/>
          <w:szCs w:val="28"/>
        </w:rPr>
      </w:pPr>
      <w:r w:rsidRPr="00096F74">
        <w:rPr>
          <w:rFonts w:ascii="Times New Roman" w:hAnsi="Times New Roman"/>
          <w:color w:val="000000" w:themeColor="text1"/>
          <w:sz w:val="28"/>
          <w:szCs w:val="28"/>
        </w:rPr>
        <w:t>- Trường hợp không phải lấy ý kiến: 07 ngày làm việc kể từ khi nhận được hồ sơ đúng quy định.</w:t>
      </w:r>
    </w:p>
    <w:p w:rsidR="00DE7051" w:rsidRPr="00096F74" w:rsidRDefault="00FC4D92" w:rsidP="0085234C">
      <w:pPr>
        <w:widowControl w:val="0"/>
        <w:autoSpaceDE w:val="0"/>
        <w:autoSpaceDN w:val="0"/>
        <w:adjustRightInd w:val="0"/>
        <w:spacing w:before="120" w:after="120" w:line="240" w:lineRule="auto"/>
        <w:ind w:firstLine="720"/>
        <w:jc w:val="both"/>
        <w:rPr>
          <w:rFonts w:ascii="Times New Roman" w:hAnsi="Times New Roman"/>
          <w:color w:val="000000" w:themeColor="text1"/>
          <w:sz w:val="28"/>
          <w:szCs w:val="28"/>
        </w:rPr>
      </w:pPr>
      <w:r w:rsidRPr="00096F74">
        <w:rPr>
          <w:rFonts w:ascii="Times New Roman" w:hAnsi="Times New Roman"/>
          <w:color w:val="000000" w:themeColor="text1"/>
          <w:sz w:val="28"/>
          <w:szCs w:val="28"/>
        </w:rPr>
        <w:t>- Trường hợp phải lấy ý kiến:</w:t>
      </w:r>
      <w:r w:rsidRPr="00096F74">
        <w:rPr>
          <w:rFonts w:ascii="Times New Roman" w:hAnsi="Times New Roman"/>
          <w:color w:val="000000" w:themeColor="text1"/>
          <w:sz w:val="28"/>
          <w:szCs w:val="28"/>
          <w:lang w:val="vi-VN"/>
        </w:rPr>
        <w:t xml:space="preserve"> </w:t>
      </w:r>
    </w:p>
    <w:p w:rsidR="00DE7051" w:rsidRPr="00096F74" w:rsidRDefault="00FC4D92" w:rsidP="0085234C">
      <w:pPr>
        <w:widowControl w:val="0"/>
        <w:autoSpaceDE w:val="0"/>
        <w:autoSpaceDN w:val="0"/>
        <w:adjustRightInd w:val="0"/>
        <w:spacing w:before="120" w:after="120" w:line="240" w:lineRule="auto"/>
        <w:ind w:firstLine="720"/>
        <w:jc w:val="both"/>
        <w:rPr>
          <w:rFonts w:ascii="Times New Roman" w:hAnsi="Times New Roman"/>
          <w:color w:val="000000" w:themeColor="text1"/>
          <w:sz w:val="28"/>
          <w:szCs w:val="28"/>
        </w:rPr>
      </w:pPr>
      <w:r w:rsidRPr="00096F74">
        <w:rPr>
          <w:rFonts w:ascii="Times New Roman" w:hAnsi="Times New Roman"/>
          <w:color w:val="000000" w:themeColor="text1"/>
          <w:sz w:val="28"/>
          <w:szCs w:val="28"/>
        </w:rPr>
        <w:t>+ Thời hạn tiến hành lấy ý kiến: 02 ngày làm việc kể từ ngày nhận đủ thành phần hồ sơ;</w:t>
      </w:r>
    </w:p>
    <w:p w:rsidR="00DE7051" w:rsidRPr="00096F74" w:rsidRDefault="00FC4D92" w:rsidP="0085234C">
      <w:pPr>
        <w:widowControl w:val="0"/>
        <w:autoSpaceDE w:val="0"/>
        <w:autoSpaceDN w:val="0"/>
        <w:adjustRightInd w:val="0"/>
        <w:spacing w:before="120" w:after="120" w:line="240" w:lineRule="auto"/>
        <w:ind w:firstLine="720"/>
        <w:jc w:val="both"/>
        <w:rPr>
          <w:rFonts w:ascii="Times New Roman" w:hAnsi="Times New Roman"/>
          <w:color w:val="000000" w:themeColor="text1"/>
          <w:sz w:val="28"/>
          <w:szCs w:val="28"/>
        </w:rPr>
      </w:pPr>
      <w:r w:rsidRPr="00096F74">
        <w:rPr>
          <w:rFonts w:ascii="Times New Roman" w:hAnsi="Times New Roman"/>
          <w:color w:val="000000" w:themeColor="text1"/>
          <w:sz w:val="28"/>
          <w:szCs w:val="28"/>
        </w:rPr>
        <w:t>+ Thời hạn cơ quan, tổ chức được lấy ý kiến trả lời: 07 ngày làm việc, kể từ ngày nhận được đề nghị của cơ quan có thẩm quyền.</w:t>
      </w:r>
    </w:p>
    <w:p w:rsidR="00DE7051" w:rsidRPr="00096F74" w:rsidRDefault="00FC4D92" w:rsidP="0085234C">
      <w:pPr>
        <w:widowControl w:val="0"/>
        <w:autoSpaceDE w:val="0"/>
        <w:autoSpaceDN w:val="0"/>
        <w:adjustRightInd w:val="0"/>
        <w:spacing w:before="120" w:after="120" w:line="240" w:lineRule="auto"/>
        <w:ind w:firstLine="720"/>
        <w:jc w:val="both"/>
        <w:rPr>
          <w:rFonts w:ascii="Times New Roman" w:hAnsi="Times New Roman"/>
          <w:color w:val="000000" w:themeColor="text1"/>
          <w:sz w:val="28"/>
          <w:szCs w:val="28"/>
        </w:rPr>
      </w:pPr>
      <w:r w:rsidRPr="00096F74">
        <w:rPr>
          <w:rFonts w:ascii="Times New Roman" w:hAnsi="Times New Roman"/>
          <w:color w:val="000000" w:themeColor="text1"/>
          <w:sz w:val="28"/>
          <w:szCs w:val="28"/>
        </w:rPr>
        <w:t>+ Thời hạn có văn bản chấp thuận: 07 ngày sau khi nhận được ý kiến của các cơ quan.</w:t>
      </w:r>
    </w:p>
    <w:p w:rsidR="00DE7051" w:rsidRPr="00096F74" w:rsidRDefault="00FC4D92" w:rsidP="0085234C">
      <w:pPr>
        <w:widowControl w:val="0"/>
        <w:autoSpaceDE w:val="0"/>
        <w:autoSpaceDN w:val="0"/>
        <w:adjustRightInd w:val="0"/>
        <w:spacing w:before="120" w:after="120" w:line="240" w:lineRule="auto"/>
        <w:ind w:firstLine="720"/>
        <w:jc w:val="both"/>
        <w:rPr>
          <w:rFonts w:ascii="Times New Roman" w:hAnsi="Times New Roman"/>
          <w:color w:val="000000" w:themeColor="text1"/>
          <w:sz w:val="28"/>
          <w:szCs w:val="28"/>
        </w:rPr>
      </w:pPr>
      <w:r w:rsidRPr="00096F74">
        <w:rPr>
          <w:rFonts w:ascii="Times New Roman" w:hAnsi="Times New Roman"/>
          <w:b/>
          <w:bCs/>
          <w:color w:val="000000" w:themeColor="text1"/>
          <w:sz w:val="28"/>
          <w:szCs w:val="28"/>
        </w:rPr>
        <w:t xml:space="preserve">3.5. Đối tượng thực hiện TTHC: </w:t>
      </w:r>
      <w:r w:rsidRPr="00096F74">
        <w:rPr>
          <w:rFonts w:ascii="Times New Roman" w:hAnsi="Times New Roman"/>
          <w:color w:val="000000" w:themeColor="text1"/>
          <w:sz w:val="28"/>
          <w:szCs w:val="28"/>
        </w:rPr>
        <w:t>Tổ chức.</w:t>
      </w:r>
    </w:p>
    <w:p w:rsidR="00DE7051" w:rsidRPr="00096F74" w:rsidRDefault="00FC4D92" w:rsidP="0085234C">
      <w:pPr>
        <w:widowControl w:val="0"/>
        <w:autoSpaceDE w:val="0"/>
        <w:autoSpaceDN w:val="0"/>
        <w:adjustRightInd w:val="0"/>
        <w:spacing w:before="120" w:after="120" w:line="240" w:lineRule="auto"/>
        <w:ind w:firstLine="720"/>
        <w:jc w:val="both"/>
        <w:rPr>
          <w:rFonts w:ascii="Times New Roman" w:hAnsi="Times New Roman"/>
          <w:color w:val="000000" w:themeColor="text1"/>
          <w:sz w:val="28"/>
          <w:szCs w:val="28"/>
        </w:rPr>
      </w:pPr>
      <w:r w:rsidRPr="00096F74">
        <w:rPr>
          <w:rFonts w:ascii="Times New Roman" w:hAnsi="Times New Roman"/>
          <w:b/>
          <w:bCs/>
          <w:color w:val="000000" w:themeColor="text1"/>
          <w:sz w:val="28"/>
          <w:szCs w:val="28"/>
        </w:rPr>
        <w:t>3.6. Cơ quan thực hiện TTHC:</w:t>
      </w:r>
    </w:p>
    <w:p w:rsidR="00DE7051" w:rsidRPr="00096F74" w:rsidRDefault="00FC4D92" w:rsidP="0085234C">
      <w:pPr>
        <w:widowControl w:val="0"/>
        <w:autoSpaceDE w:val="0"/>
        <w:autoSpaceDN w:val="0"/>
        <w:adjustRightInd w:val="0"/>
        <w:spacing w:before="120" w:after="120" w:line="240" w:lineRule="auto"/>
        <w:ind w:firstLine="720"/>
        <w:jc w:val="both"/>
        <w:rPr>
          <w:rFonts w:ascii="Times New Roman" w:hAnsi="Times New Roman"/>
          <w:color w:val="000000" w:themeColor="text1"/>
          <w:sz w:val="28"/>
          <w:szCs w:val="28"/>
        </w:rPr>
      </w:pPr>
      <w:r w:rsidRPr="00096F74">
        <w:rPr>
          <w:rFonts w:ascii="Times New Roman" w:hAnsi="Times New Roman"/>
          <w:color w:val="000000" w:themeColor="text1"/>
          <w:sz w:val="28"/>
          <w:szCs w:val="28"/>
        </w:rPr>
        <w:t xml:space="preserve">- Cơ quan có thẩm quyền giải quyết: Sở Xây dựng, </w:t>
      </w:r>
      <w:r w:rsidR="00CB51E9" w:rsidRPr="00096F74">
        <w:rPr>
          <w:rFonts w:ascii="Times New Roman" w:hAnsi="Times New Roman"/>
          <w:color w:val="000000" w:themeColor="text1"/>
          <w:sz w:val="28"/>
          <w:szCs w:val="28"/>
        </w:rPr>
        <w:t>Ủy</w:t>
      </w:r>
      <w:r w:rsidRPr="00096F74">
        <w:rPr>
          <w:rFonts w:ascii="Times New Roman" w:hAnsi="Times New Roman"/>
          <w:color w:val="000000" w:themeColor="text1"/>
          <w:sz w:val="28"/>
          <w:szCs w:val="28"/>
        </w:rPr>
        <w:t xml:space="preserve"> ban nhân dân cấp huyện;</w:t>
      </w:r>
    </w:p>
    <w:p w:rsidR="00DE7051" w:rsidRPr="00096F74" w:rsidRDefault="00FC4D92" w:rsidP="0085234C">
      <w:pPr>
        <w:widowControl w:val="0"/>
        <w:autoSpaceDE w:val="0"/>
        <w:autoSpaceDN w:val="0"/>
        <w:adjustRightInd w:val="0"/>
        <w:spacing w:before="120" w:after="120" w:line="240" w:lineRule="auto"/>
        <w:ind w:firstLine="720"/>
        <w:jc w:val="both"/>
        <w:rPr>
          <w:rFonts w:ascii="Times New Roman" w:hAnsi="Times New Roman"/>
          <w:color w:val="000000" w:themeColor="text1"/>
          <w:sz w:val="28"/>
          <w:szCs w:val="28"/>
        </w:rPr>
      </w:pPr>
      <w:r w:rsidRPr="00096F74">
        <w:rPr>
          <w:rFonts w:ascii="Times New Roman" w:hAnsi="Times New Roman"/>
          <w:color w:val="000000" w:themeColor="text1"/>
          <w:sz w:val="28"/>
          <w:szCs w:val="28"/>
        </w:rPr>
        <w:t>- Cơ quan hoặc người có thẩm quyền được uỷ quyền hoặc phân cấp thực hiện: Không có;</w:t>
      </w:r>
    </w:p>
    <w:p w:rsidR="00DE7051" w:rsidRPr="00096F74" w:rsidRDefault="00FC4D92" w:rsidP="0085234C">
      <w:pPr>
        <w:widowControl w:val="0"/>
        <w:autoSpaceDE w:val="0"/>
        <w:autoSpaceDN w:val="0"/>
        <w:adjustRightInd w:val="0"/>
        <w:spacing w:before="120" w:after="120" w:line="240" w:lineRule="auto"/>
        <w:ind w:firstLine="720"/>
        <w:jc w:val="both"/>
        <w:rPr>
          <w:rFonts w:ascii="Times New Roman" w:hAnsi="Times New Roman"/>
          <w:color w:val="000000" w:themeColor="text1"/>
          <w:sz w:val="28"/>
          <w:szCs w:val="28"/>
        </w:rPr>
      </w:pPr>
      <w:r w:rsidRPr="00096F74">
        <w:rPr>
          <w:rFonts w:ascii="Times New Roman" w:hAnsi="Times New Roman"/>
          <w:color w:val="000000" w:themeColor="text1"/>
          <w:sz w:val="28"/>
          <w:szCs w:val="28"/>
        </w:rPr>
        <w:t xml:space="preserve">- Cơ quan trực tiếp thực hiện thủ tục hành chính: Sở Xây dựng, </w:t>
      </w:r>
      <w:r w:rsidR="00CB51E9" w:rsidRPr="00096F74">
        <w:rPr>
          <w:rFonts w:ascii="Times New Roman" w:hAnsi="Times New Roman"/>
          <w:color w:val="000000" w:themeColor="text1"/>
          <w:sz w:val="28"/>
          <w:szCs w:val="28"/>
        </w:rPr>
        <w:t>Ủy</w:t>
      </w:r>
      <w:r w:rsidRPr="00096F74">
        <w:rPr>
          <w:rFonts w:ascii="Times New Roman" w:hAnsi="Times New Roman"/>
          <w:color w:val="000000" w:themeColor="text1"/>
          <w:sz w:val="28"/>
          <w:szCs w:val="28"/>
        </w:rPr>
        <w:t xml:space="preserve"> ban nhân dân cấp huyện;</w:t>
      </w:r>
    </w:p>
    <w:p w:rsidR="00DE7051" w:rsidRPr="00096F74" w:rsidRDefault="00FC4D92" w:rsidP="0085234C">
      <w:pPr>
        <w:widowControl w:val="0"/>
        <w:autoSpaceDE w:val="0"/>
        <w:autoSpaceDN w:val="0"/>
        <w:adjustRightInd w:val="0"/>
        <w:spacing w:before="120" w:after="120" w:line="240" w:lineRule="auto"/>
        <w:ind w:firstLine="720"/>
        <w:jc w:val="both"/>
        <w:rPr>
          <w:rFonts w:ascii="Times New Roman" w:hAnsi="Times New Roman"/>
          <w:color w:val="000000" w:themeColor="text1"/>
          <w:sz w:val="28"/>
          <w:szCs w:val="28"/>
        </w:rPr>
      </w:pPr>
      <w:r w:rsidRPr="00096F74">
        <w:rPr>
          <w:rFonts w:ascii="Times New Roman" w:hAnsi="Times New Roman"/>
          <w:color w:val="000000" w:themeColor="text1"/>
          <w:sz w:val="28"/>
          <w:szCs w:val="28"/>
        </w:rPr>
        <w:t>- Cơ quan phối hợp: Cơ quan quản lý đường bộ được giao quản lý đường tỉnh, đường huyện tại khu vực; Cơ quan Cảnh sát giao thông làm nhiệm vụ chỉ huy, điều hành giao thông trên tuyến đường; Cơ quan ký hợp đồng và người quản lý, sử dụng đường bộ đối với trường hợp đường tỉnh, đường huyện đang khai thác trong thời hạn hợp đồng đối tác công tư, chuyển nhượng hoặc cho thuê tài sản kết cấu hạ tầng đường bộ.</w:t>
      </w:r>
    </w:p>
    <w:p w:rsidR="00DE7051" w:rsidRPr="00096F74" w:rsidRDefault="00FC4D92" w:rsidP="0085234C">
      <w:pPr>
        <w:widowControl w:val="0"/>
        <w:autoSpaceDE w:val="0"/>
        <w:autoSpaceDN w:val="0"/>
        <w:adjustRightInd w:val="0"/>
        <w:spacing w:before="120" w:after="120" w:line="240" w:lineRule="auto"/>
        <w:ind w:firstLine="720"/>
        <w:jc w:val="both"/>
        <w:rPr>
          <w:rFonts w:ascii="Times New Roman" w:hAnsi="Times New Roman"/>
          <w:color w:val="000000" w:themeColor="text1"/>
          <w:sz w:val="28"/>
          <w:szCs w:val="28"/>
        </w:rPr>
      </w:pPr>
      <w:r w:rsidRPr="00096F74">
        <w:rPr>
          <w:rFonts w:ascii="Times New Roman" w:hAnsi="Times New Roman"/>
          <w:b/>
          <w:bCs/>
          <w:color w:val="000000" w:themeColor="text1"/>
          <w:sz w:val="28"/>
          <w:szCs w:val="28"/>
        </w:rPr>
        <w:t>3.7. Kết quả của việc thực hiện TTHC:</w:t>
      </w:r>
    </w:p>
    <w:p w:rsidR="00DE7051" w:rsidRPr="00096F74" w:rsidRDefault="00FC4D92" w:rsidP="0085234C">
      <w:pPr>
        <w:widowControl w:val="0"/>
        <w:autoSpaceDE w:val="0"/>
        <w:autoSpaceDN w:val="0"/>
        <w:adjustRightInd w:val="0"/>
        <w:spacing w:before="120" w:after="120" w:line="240" w:lineRule="auto"/>
        <w:ind w:firstLine="720"/>
        <w:jc w:val="both"/>
        <w:rPr>
          <w:rFonts w:ascii="Times New Roman" w:hAnsi="Times New Roman"/>
          <w:color w:val="000000" w:themeColor="text1"/>
          <w:sz w:val="28"/>
          <w:szCs w:val="28"/>
        </w:rPr>
      </w:pPr>
      <w:r w:rsidRPr="00096F74">
        <w:rPr>
          <w:rFonts w:ascii="Times New Roman" w:hAnsi="Times New Roman"/>
          <w:color w:val="000000" w:themeColor="text1"/>
          <w:sz w:val="28"/>
          <w:szCs w:val="28"/>
        </w:rPr>
        <w:t>- Văn bản chấp thuận vị trí nút giao đấu nối.</w:t>
      </w:r>
    </w:p>
    <w:p w:rsidR="00DE7051" w:rsidRPr="00096F74" w:rsidRDefault="00FC4D92" w:rsidP="0085234C">
      <w:pPr>
        <w:widowControl w:val="0"/>
        <w:autoSpaceDE w:val="0"/>
        <w:autoSpaceDN w:val="0"/>
        <w:adjustRightInd w:val="0"/>
        <w:spacing w:before="120" w:after="120" w:line="240" w:lineRule="auto"/>
        <w:ind w:firstLine="720"/>
        <w:jc w:val="both"/>
        <w:rPr>
          <w:rFonts w:ascii="Times New Roman" w:hAnsi="Times New Roman"/>
          <w:color w:val="000000" w:themeColor="text1"/>
          <w:sz w:val="28"/>
          <w:szCs w:val="28"/>
        </w:rPr>
      </w:pPr>
      <w:r w:rsidRPr="00096F74">
        <w:rPr>
          <w:rFonts w:ascii="Times New Roman" w:hAnsi="Times New Roman"/>
          <w:b/>
          <w:bCs/>
          <w:color w:val="000000" w:themeColor="text1"/>
          <w:sz w:val="28"/>
          <w:szCs w:val="28"/>
        </w:rPr>
        <w:t xml:space="preserve">3.8. Phí, lệ phí: </w:t>
      </w:r>
      <w:r w:rsidRPr="00096F74">
        <w:rPr>
          <w:rFonts w:ascii="Times New Roman" w:hAnsi="Times New Roman"/>
          <w:color w:val="000000" w:themeColor="text1"/>
          <w:sz w:val="28"/>
          <w:szCs w:val="28"/>
        </w:rPr>
        <w:t>Không có.</w:t>
      </w:r>
    </w:p>
    <w:p w:rsidR="00DE7051" w:rsidRPr="00096F74" w:rsidRDefault="00FC4D92" w:rsidP="0085234C">
      <w:pPr>
        <w:widowControl w:val="0"/>
        <w:autoSpaceDE w:val="0"/>
        <w:autoSpaceDN w:val="0"/>
        <w:adjustRightInd w:val="0"/>
        <w:spacing w:before="120" w:after="120" w:line="240" w:lineRule="auto"/>
        <w:ind w:firstLine="720"/>
        <w:jc w:val="both"/>
        <w:rPr>
          <w:rFonts w:ascii="Times New Roman" w:hAnsi="Times New Roman"/>
          <w:color w:val="000000" w:themeColor="text1"/>
          <w:sz w:val="28"/>
          <w:szCs w:val="28"/>
        </w:rPr>
      </w:pPr>
      <w:r w:rsidRPr="00096F74">
        <w:rPr>
          <w:rFonts w:ascii="Times New Roman" w:hAnsi="Times New Roman"/>
          <w:b/>
          <w:bCs/>
          <w:color w:val="000000" w:themeColor="text1"/>
          <w:sz w:val="28"/>
          <w:szCs w:val="28"/>
        </w:rPr>
        <w:t>3.9. Tên mẫu đơn, mẫu tờ khai hành chính; mẫu kết quả giải quyết TTHC:</w:t>
      </w:r>
    </w:p>
    <w:p w:rsidR="00DE7051" w:rsidRPr="00096F74" w:rsidRDefault="00FC4D92" w:rsidP="0085234C">
      <w:pPr>
        <w:widowControl w:val="0"/>
        <w:autoSpaceDE w:val="0"/>
        <w:autoSpaceDN w:val="0"/>
        <w:adjustRightInd w:val="0"/>
        <w:spacing w:before="120" w:after="120" w:line="240" w:lineRule="auto"/>
        <w:ind w:firstLine="720"/>
        <w:jc w:val="both"/>
        <w:rPr>
          <w:rFonts w:ascii="Times New Roman" w:hAnsi="Times New Roman"/>
          <w:color w:val="000000" w:themeColor="text1"/>
          <w:sz w:val="28"/>
          <w:szCs w:val="28"/>
        </w:rPr>
      </w:pPr>
      <w:r w:rsidRPr="00096F74">
        <w:rPr>
          <w:rFonts w:ascii="Times New Roman" w:hAnsi="Times New Roman"/>
          <w:color w:val="000000" w:themeColor="text1"/>
          <w:sz w:val="28"/>
          <w:szCs w:val="28"/>
        </w:rPr>
        <w:t xml:space="preserve">- </w:t>
      </w:r>
      <w:bookmarkStart w:id="2" w:name="bieumau_ms_01_pl6_165_2024_nd_cp_2"/>
      <w:r w:rsidRPr="00096F74">
        <w:rPr>
          <w:rFonts w:ascii="Times New Roman" w:hAnsi="Times New Roman"/>
          <w:color w:val="000000" w:themeColor="text1"/>
          <w:sz w:val="28"/>
          <w:szCs w:val="28"/>
        </w:rPr>
        <w:t>Văn bản đề nghị chấp thuận vị trí đấu nối</w:t>
      </w:r>
      <w:bookmarkEnd w:id="2"/>
      <w:r w:rsidRPr="00096F74">
        <w:rPr>
          <w:rFonts w:ascii="Times New Roman" w:hAnsi="Times New Roman"/>
          <w:color w:val="000000" w:themeColor="text1"/>
          <w:sz w:val="28"/>
          <w:szCs w:val="28"/>
        </w:rPr>
        <w:t>;</w:t>
      </w:r>
    </w:p>
    <w:p w:rsidR="00DE7051" w:rsidRPr="00096F74" w:rsidRDefault="00FC4D92" w:rsidP="0085234C">
      <w:pPr>
        <w:widowControl w:val="0"/>
        <w:autoSpaceDE w:val="0"/>
        <w:autoSpaceDN w:val="0"/>
        <w:adjustRightInd w:val="0"/>
        <w:spacing w:before="120" w:after="120" w:line="240" w:lineRule="auto"/>
        <w:ind w:firstLine="720"/>
        <w:jc w:val="both"/>
        <w:rPr>
          <w:rFonts w:ascii="Times New Roman" w:hAnsi="Times New Roman"/>
          <w:color w:val="000000" w:themeColor="text1"/>
          <w:sz w:val="28"/>
          <w:szCs w:val="28"/>
        </w:rPr>
      </w:pPr>
      <w:r w:rsidRPr="00096F74">
        <w:rPr>
          <w:rFonts w:ascii="Times New Roman" w:hAnsi="Times New Roman"/>
          <w:color w:val="000000" w:themeColor="text1"/>
          <w:sz w:val="28"/>
          <w:szCs w:val="28"/>
        </w:rPr>
        <w:t xml:space="preserve">- </w:t>
      </w:r>
      <w:bookmarkStart w:id="3" w:name="bieumau_ms_02_pl6_165_2024_nd_cp_1"/>
      <w:r w:rsidRPr="00096F74">
        <w:rPr>
          <w:rFonts w:ascii="Times New Roman" w:hAnsi="Times New Roman"/>
          <w:color w:val="000000" w:themeColor="text1"/>
          <w:sz w:val="28"/>
          <w:szCs w:val="28"/>
        </w:rPr>
        <w:t>Văn bản chấp thuận vị trí nút giao đấu nối</w:t>
      </w:r>
      <w:bookmarkEnd w:id="3"/>
      <w:r w:rsidRPr="00096F74">
        <w:rPr>
          <w:rFonts w:ascii="Times New Roman" w:hAnsi="Times New Roman"/>
          <w:color w:val="000000" w:themeColor="text1"/>
          <w:sz w:val="28"/>
          <w:szCs w:val="28"/>
        </w:rPr>
        <w:t>.</w:t>
      </w:r>
    </w:p>
    <w:p w:rsidR="00DE7051" w:rsidRPr="00096F74" w:rsidRDefault="00FC4D92" w:rsidP="0085234C">
      <w:pPr>
        <w:widowControl w:val="0"/>
        <w:autoSpaceDE w:val="0"/>
        <w:autoSpaceDN w:val="0"/>
        <w:adjustRightInd w:val="0"/>
        <w:spacing w:before="120" w:after="120" w:line="240" w:lineRule="auto"/>
        <w:ind w:firstLine="720"/>
        <w:jc w:val="both"/>
        <w:rPr>
          <w:rFonts w:ascii="Times New Roman" w:hAnsi="Times New Roman"/>
          <w:color w:val="000000" w:themeColor="text1"/>
          <w:sz w:val="28"/>
          <w:szCs w:val="28"/>
        </w:rPr>
      </w:pPr>
      <w:r w:rsidRPr="00096F74">
        <w:rPr>
          <w:rFonts w:ascii="Times New Roman" w:hAnsi="Times New Roman"/>
          <w:b/>
          <w:bCs/>
          <w:color w:val="000000" w:themeColor="text1"/>
          <w:sz w:val="28"/>
          <w:szCs w:val="28"/>
        </w:rPr>
        <w:t>3.10. Yêu cầu, điều kiện thực hiện TTHC:</w:t>
      </w:r>
    </w:p>
    <w:p w:rsidR="00DE7051" w:rsidRPr="00096F74" w:rsidRDefault="00FC4D92" w:rsidP="0085234C">
      <w:pPr>
        <w:widowControl w:val="0"/>
        <w:autoSpaceDE w:val="0"/>
        <w:autoSpaceDN w:val="0"/>
        <w:adjustRightInd w:val="0"/>
        <w:spacing w:before="120" w:after="120" w:line="240" w:lineRule="auto"/>
        <w:ind w:firstLine="720"/>
        <w:jc w:val="both"/>
        <w:rPr>
          <w:rFonts w:ascii="Times New Roman" w:hAnsi="Times New Roman"/>
          <w:color w:val="000000" w:themeColor="text1"/>
          <w:sz w:val="28"/>
          <w:szCs w:val="28"/>
        </w:rPr>
      </w:pPr>
      <w:r w:rsidRPr="00096F74">
        <w:rPr>
          <w:rFonts w:ascii="Times New Roman" w:hAnsi="Times New Roman"/>
          <w:color w:val="000000" w:themeColor="text1"/>
          <w:sz w:val="28"/>
          <w:szCs w:val="28"/>
        </w:rPr>
        <w:t>- Đáp ứng điều kiện quy định tại khoản 1, khoản 2, khoản 3 và khoản 4 Điều 29 Nghị định số 165/2024/NĐ-CP ngày 26/12/2024 của Chính phủ quy định chi tiết, hướng dẫn thi hành một số điều của Luật Đường bộ và Điều 77 Luật Trật tự, an toàn giao thông đường bộ.</w:t>
      </w:r>
    </w:p>
    <w:p w:rsidR="00DE7051" w:rsidRPr="00096F74" w:rsidRDefault="00FC4D92" w:rsidP="0085234C">
      <w:pPr>
        <w:widowControl w:val="0"/>
        <w:autoSpaceDE w:val="0"/>
        <w:autoSpaceDN w:val="0"/>
        <w:adjustRightInd w:val="0"/>
        <w:spacing w:before="120" w:after="120" w:line="240" w:lineRule="auto"/>
        <w:ind w:firstLine="720"/>
        <w:jc w:val="both"/>
        <w:rPr>
          <w:rFonts w:ascii="Times New Roman" w:hAnsi="Times New Roman"/>
          <w:color w:val="000000" w:themeColor="text1"/>
          <w:sz w:val="28"/>
          <w:szCs w:val="28"/>
        </w:rPr>
      </w:pPr>
      <w:r w:rsidRPr="00096F74">
        <w:rPr>
          <w:rFonts w:ascii="Times New Roman" w:hAnsi="Times New Roman"/>
          <w:b/>
          <w:bCs/>
          <w:color w:val="000000" w:themeColor="text1"/>
          <w:sz w:val="28"/>
          <w:szCs w:val="28"/>
        </w:rPr>
        <w:t>3.11. Căn cứ pháp lý của TTHC:</w:t>
      </w:r>
    </w:p>
    <w:p w:rsidR="00DE7051" w:rsidRPr="00096F74" w:rsidRDefault="00FC4D92" w:rsidP="0085234C">
      <w:pPr>
        <w:widowControl w:val="0"/>
        <w:autoSpaceDE w:val="0"/>
        <w:autoSpaceDN w:val="0"/>
        <w:adjustRightInd w:val="0"/>
        <w:spacing w:before="120" w:after="120" w:line="240" w:lineRule="auto"/>
        <w:ind w:firstLine="720"/>
        <w:jc w:val="both"/>
        <w:rPr>
          <w:rFonts w:ascii="Times New Roman" w:hAnsi="Times New Roman"/>
          <w:color w:val="000000" w:themeColor="text1"/>
          <w:sz w:val="28"/>
          <w:szCs w:val="28"/>
        </w:rPr>
      </w:pPr>
      <w:r w:rsidRPr="00096F74">
        <w:rPr>
          <w:rFonts w:ascii="Times New Roman" w:hAnsi="Times New Roman"/>
          <w:color w:val="000000" w:themeColor="text1"/>
          <w:sz w:val="28"/>
          <w:szCs w:val="28"/>
        </w:rPr>
        <w:t>- Thông tư số 41/2024/TT-BGTVT ngày 15/11/2024 của Bộ trưởng Bộ Giao thông vận tải quy định về quản lý, vận hành, khai thác và bảo trì kết cấu hạ tầng đường bộ.</w:t>
      </w:r>
    </w:p>
    <w:p w:rsidR="00DE7051" w:rsidRPr="00096F74" w:rsidRDefault="00FC4D92" w:rsidP="0085234C">
      <w:pPr>
        <w:adjustRightInd w:val="0"/>
        <w:snapToGrid w:val="0"/>
        <w:spacing w:before="120" w:after="120" w:line="240" w:lineRule="auto"/>
        <w:ind w:firstLine="720"/>
        <w:jc w:val="both"/>
        <w:rPr>
          <w:rFonts w:ascii="Times New Roman" w:hAnsi="Times New Roman"/>
          <w:sz w:val="28"/>
          <w:szCs w:val="28"/>
          <w:lang w:val="vi-VN" w:eastAsia="ja-JP"/>
        </w:rPr>
      </w:pPr>
      <w:r w:rsidRPr="00096F74">
        <w:rPr>
          <w:rFonts w:ascii="Times New Roman" w:hAnsi="Times New Roman"/>
          <w:sz w:val="28"/>
          <w:szCs w:val="28"/>
          <w:lang w:val="vi-VN" w:eastAsia="ja-JP"/>
        </w:rPr>
        <w:t>- Căn cứ Nghị định số 165/2024/NĐ-CP ngày 26/12/2024 của Chính phủ Quy định chi tiết, hướng dẫn thi hành một số điều của Luật Đường bộ và Điều 77 Luật Trật tự, an toàn giao thông đường bộ.</w:t>
      </w:r>
    </w:p>
    <w:p w:rsidR="00DE7051" w:rsidRPr="00096F74" w:rsidRDefault="00FC4D92" w:rsidP="0085234C">
      <w:pPr>
        <w:adjustRightInd w:val="0"/>
        <w:snapToGrid w:val="0"/>
        <w:spacing w:before="120" w:after="120" w:line="240" w:lineRule="auto"/>
        <w:ind w:firstLine="720"/>
        <w:jc w:val="both"/>
        <w:rPr>
          <w:rFonts w:ascii="Times New Roman" w:hAnsi="Times New Roman"/>
          <w:sz w:val="28"/>
          <w:szCs w:val="28"/>
          <w:lang w:val="vi-VN" w:eastAsia="ja-JP"/>
        </w:rPr>
      </w:pPr>
      <w:r w:rsidRPr="00096F74">
        <w:rPr>
          <w:rFonts w:ascii="Times New Roman" w:hAnsi="Times New Roman"/>
          <w:sz w:val="28"/>
          <w:szCs w:val="28"/>
          <w:lang w:val="vi-VN" w:eastAsia="ja-JP"/>
        </w:rPr>
        <w:t>- Căn cứ Quyết định 44/2023/QĐ-UBND ngày 30/11/2023 của UBND tỉnh Bình Dương Quy định về quản lý, sử dụng và khai thác trong phạm vi bảo vệ kết cấu hạ tầng giao thông đường bộ trên địa bàn tỉnh Bình Dương.</w:t>
      </w:r>
    </w:p>
    <w:p w:rsidR="00DE7051" w:rsidRPr="00096F74" w:rsidRDefault="00FC4D92" w:rsidP="0085234C">
      <w:pPr>
        <w:widowControl w:val="0"/>
        <w:autoSpaceDE w:val="0"/>
        <w:autoSpaceDN w:val="0"/>
        <w:adjustRightInd w:val="0"/>
        <w:spacing w:before="120" w:after="120" w:line="240" w:lineRule="auto"/>
        <w:ind w:firstLine="720"/>
        <w:jc w:val="both"/>
        <w:rPr>
          <w:rFonts w:ascii="Times New Roman" w:hAnsi="Times New Roman"/>
          <w:color w:val="000000" w:themeColor="text1"/>
          <w:sz w:val="28"/>
          <w:szCs w:val="28"/>
        </w:rPr>
      </w:pPr>
      <w:r w:rsidRPr="00096F74">
        <w:rPr>
          <w:rFonts w:ascii="Times New Roman" w:hAnsi="Times New Roman"/>
          <w:sz w:val="28"/>
          <w:szCs w:val="28"/>
          <w:lang w:val="vi-VN" w:eastAsia="ja-JP"/>
        </w:rPr>
        <w:t>- Căn cứ Quyết định số 33/2019/QĐ-UBND ngày 13/12/2019 của UBND tỉnh Quy định quản lý và bảo vệ kết cấu hạ tầng giao thông đường bộ, chiếu sáng đô thị, thoát nước, cây xanh đô thị trên địa bàn tỉnh Bình Dương.</w:t>
      </w:r>
      <w:r w:rsidRPr="00096F74">
        <w:rPr>
          <w:rFonts w:ascii="Times New Roman" w:hAnsi="Times New Roman"/>
          <w:color w:val="000000" w:themeColor="text1"/>
          <w:sz w:val="28"/>
          <w:szCs w:val="28"/>
        </w:rPr>
        <w:t xml:space="preserve"> </w:t>
      </w:r>
    </w:p>
    <w:p w:rsidR="00DE7051" w:rsidRPr="00F440A2" w:rsidRDefault="00DE7051">
      <w:pPr>
        <w:widowControl w:val="0"/>
        <w:autoSpaceDE w:val="0"/>
        <w:autoSpaceDN w:val="0"/>
        <w:adjustRightInd w:val="0"/>
        <w:spacing w:before="120" w:after="120"/>
        <w:jc w:val="both"/>
        <w:rPr>
          <w:rFonts w:ascii="Times New Roman" w:hAnsi="Times New Roman"/>
          <w:color w:val="000000" w:themeColor="text1"/>
          <w:sz w:val="20"/>
          <w:szCs w:val="20"/>
        </w:rPr>
      </w:pPr>
    </w:p>
    <w:p w:rsidR="00DE7051" w:rsidRPr="00F440A2" w:rsidRDefault="00DE7051">
      <w:pPr>
        <w:widowControl w:val="0"/>
        <w:autoSpaceDE w:val="0"/>
        <w:autoSpaceDN w:val="0"/>
        <w:adjustRightInd w:val="0"/>
        <w:spacing w:after="120"/>
        <w:ind w:firstLine="720"/>
        <w:jc w:val="both"/>
        <w:rPr>
          <w:rFonts w:ascii="Times New Roman" w:hAnsi="Times New Roman"/>
          <w:color w:val="000000" w:themeColor="text1"/>
          <w:sz w:val="20"/>
          <w:szCs w:val="20"/>
          <w:lang w:val="vi-VN"/>
        </w:rPr>
      </w:pPr>
    </w:p>
    <w:p w:rsidR="00DE7051" w:rsidRPr="00F440A2" w:rsidRDefault="00DE7051">
      <w:pPr>
        <w:widowControl w:val="0"/>
        <w:autoSpaceDE w:val="0"/>
        <w:autoSpaceDN w:val="0"/>
        <w:adjustRightInd w:val="0"/>
        <w:spacing w:after="120"/>
        <w:ind w:firstLine="720"/>
        <w:jc w:val="both"/>
        <w:rPr>
          <w:rFonts w:ascii="Times New Roman" w:hAnsi="Times New Roman"/>
          <w:b/>
          <w:bCs/>
          <w:color w:val="000000" w:themeColor="text1"/>
          <w:sz w:val="20"/>
          <w:szCs w:val="20"/>
        </w:rPr>
        <w:sectPr w:rsidR="00DE7051" w:rsidRPr="00F440A2">
          <w:pgSz w:w="11906" w:h="16838"/>
          <w:pgMar w:top="1134" w:right="1134" w:bottom="1134" w:left="1701" w:header="0" w:footer="0" w:gutter="0"/>
          <w:cols w:space="720"/>
          <w:docGrid w:linePitch="326"/>
        </w:sectPr>
      </w:pPr>
    </w:p>
    <w:p w:rsidR="00DE7051" w:rsidRPr="00F440A2" w:rsidRDefault="00FC4D92">
      <w:pPr>
        <w:widowControl w:val="0"/>
        <w:autoSpaceDE w:val="0"/>
        <w:autoSpaceDN w:val="0"/>
        <w:adjustRightInd w:val="0"/>
        <w:jc w:val="center"/>
        <w:rPr>
          <w:rFonts w:ascii="Times New Roman" w:hAnsi="Times New Roman"/>
          <w:b/>
          <w:bCs/>
          <w:color w:val="000000" w:themeColor="text1"/>
          <w:sz w:val="26"/>
          <w:szCs w:val="26"/>
        </w:rPr>
      </w:pPr>
      <w:r w:rsidRPr="00F440A2">
        <w:rPr>
          <w:rFonts w:ascii="Times New Roman" w:hAnsi="Times New Roman"/>
          <w:b/>
          <w:bCs/>
          <w:color w:val="000000" w:themeColor="text1"/>
          <w:sz w:val="26"/>
          <w:szCs w:val="26"/>
        </w:rPr>
        <w:t>Mẫu văn bản đề nghị chấp thuận vị trí đấu nối</w:t>
      </w:r>
    </w:p>
    <w:tbl>
      <w:tblPr>
        <w:tblW w:w="9470" w:type="dxa"/>
        <w:tblInd w:w="-284" w:type="dxa"/>
        <w:tblLayout w:type="fixed"/>
        <w:tblLook w:val="04A0" w:firstRow="1" w:lastRow="0" w:firstColumn="1" w:lastColumn="0" w:noHBand="0" w:noVBand="1"/>
      </w:tblPr>
      <w:tblGrid>
        <w:gridCol w:w="3828"/>
        <w:gridCol w:w="5642"/>
      </w:tblGrid>
      <w:tr w:rsidR="00DE7051" w:rsidRPr="00F440A2" w:rsidTr="00F440A2">
        <w:trPr>
          <w:trHeight w:val="1380"/>
        </w:trPr>
        <w:tc>
          <w:tcPr>
            <w:tcW w:w="3828" w:type="dxa"/>
            <w:shd w:val="clear" w:color="auto" w:fill="auto"/>
          </w:tcPr>
          <w:p w:rsidR="00DE7051" w:rsidRPr="00F440A2" w:rsidRDefault="00FC4D92">
            <w:pPr>
              <w:widowControl w:val="0"/>
              <w:jc w:val="center"/>
              <w:rPr>
                <w:rFonts w:ascii="Times New Roman" w:eastAsia="Tahoma" w:hAnsi="Times New Roman"/>
                <w:b/>
                <w:color w:val="000000" w:themeColor="text1"/>
                <w:sz w:val="26"/>
                <w:szCs w:val="26"/>
              </w:rPr>
            </w:pPr>
            <w:r w:rsidRPr="00F440A2">
              <w:rPr>
                <w:rFonts w:ascii="Times New Roman" w:eastAsia="Tahoma" w:hAnsi="Times New Roman"/>
                <w:color w:val="000000" w:themeColor="text1"/>
                <w:sz w:val="26"/>
                <w:szCs w:val="26"/>
              </w:rPr>
              <w:t>….(ghi tên cơ quan đề nghị….)</w:t>
            </w:r>
            <w:r w:rsidRPr="00F440A2">
              <w:rPr>
                <w:rFonts w:ascii="Times New Roman" w:eastAsia="Tahoma" w:hAnsi="Times New Roman"/>
                <w:b/>
                <w:color w:val="000000" w:themeColor="text1"/>
                <w:sz w:val="26"/>
                <w:szCs w:val="26"/>
              </w:rPr>
              <w:br/>
              <w:t>-------</w:t>
            </w:r>
          </w:p>
          <w:p w:rsidR="00DE7051" w:rsidRPr="00F440A2" w:rsidRDefault="00FC4D92">
            <w:pPr>
              <w:widowControl w:val="0"/>
              <w:jc w:val="center"/>
              <w:rPr>
                <w:rFonts w:ascii="Times New Roman" w:eastAsia="Tahoma" w:hAnsi="Times New Roman"/>
                <w:b/>
                <w:color w:val="000000" w:themeColor="text1"/>
                <w:sz w:val="26"/>
                <w:szCs w:val="26"/>
              </w:rPr>
            </w:pPr>
            <w:r w:rsidRPr="00F440A2">
              <w:rPr>
                <w:rFonts w:ascii="Times New Roman" w:eastAsia="Tahoma" w:hAnsi="Times New Roman"/>
                <w:color w:val="000000" w:themeColor="text1"/>
                <w:sz w:val="26"/>
                <w:szCs w:val="26"/>
              </w:rPr>
              <w:t>Số: …/…</w:t>
            </w:r>
            <w:r w:rsidRPr="00F440A2">
              <w:rPr>
                <w:rFonts w:ascii="Times New Roman" w:eastAsia="Tahoma" w:hAnsi="Times New Roman"/>
                <w:color w:val="000000" w:themeColor="text1"/>
                <w:sz w:val="26"/>
                <w:szCs w:val="26"/>
              </w:rPr>
              <w:br/>
              <w:t>Về việc đề nghị đấu nối vào Km … đường cao tốc/đường…, địa phận (ghi tỉnh, thành phố)</w:t>
            </w:r>
          </w:p>
        </w:tc>
        <w:tc>
          <w:tcPr>
            <w:tcW w:w="5642" w:type="dxa"/>
            <w:shd w:val="clear" w:color="auto" w:fill="auto"/>
          </w:tcPr>
          <w:p w:rsidR="00DE7051" w:rsidRPr="00F440A2" w:rsidRDefault="00FC4D92">
            <w:pPr>
              <w:widowControl w:val="0"/>
              <w:jc w:val="center"/>
              <w:rPr>
                <w:rFonts w:ascii="Times New Roman" w:eastAsia="Tahoma" w:hAnsi="Times New Roman"/>
                <w:b/>
                <w:color w:val="000000" w:themeColor="text1"/>
                <w:sz w:val="26"/>
                <w:szCs w:val="26"/>
              </w:rPr>
            </w:pPr>
            <w:r w:rsidRPr="00F440A2">
              <w:rPr>
                <w:rFonts w:ascii="Times New Roman" w:eastAsia="Tahoma" w:hAnsi="Times New Roman"/>
                <w:b/>
                <w:color w:val="000000" w:themeColor="text1"/>
                <w:sz w:val="26"/>
                <w:szCs w:val="26"/>
              </w:rPr>
              <w:t>CỘNG HÒA XÃ HỘI CHỦ NGHĨA VIỆT NAM</w:t>
            </w:r>
            <w:r w:rsidRPr="00F440A2">
              <w:rPr>
                <w:rFonts w:ascii="Times New Roman" w:eastAsia="Tahoma" w:hAnsi="Times New Roman"/>
                <w:b/>
                <w:color w:val="000000" w:themeColor="text1"/>
                <w:sz w:val="26"/>
                <w:szCs w:val="26"/>
              </w:rPr>
              <w:br/>
              <w:t xml:space="preserve">Độc lập - Tự do - Hạnh phúc </w:t>
            </w:r>
            <w:r w:rsidRPr="00F440A2">
              <w:rPr>
                <w:rFonts w:ascii="Times New Roman" w:eastAsia="Tahoma" w:hAnsi="Times New Roman"/>
                <w:b/>
                <w:color w:val="000000" w:themeColor="text1"/>
                <w:sz w:val="26"/>
                <w:szCs w:val="26"/>
              </w:rPr>
              <w:br/>
              <w:t>---------------</w:t>
            </w:r>
          </w:p>
          <w:p w:rsidR="00DE7051" w:rsidRPr="00F440A2" w:rsidRDefault="00FC4D92">
            <w:pPr>
              <w:widowControl w:val="0"/>
              <w:jc w:val="center"/>
              <w:rPr>
                <w:rFonts w:ascii="Times New Roman" w:eastAsia="Tahoma" w:hAnsi="Times New Roman"/>
                <w:b/>
                <w:color w:val="000000" w:themeColor="text1"/>
                <w:sz w:val="26"/>
                <w:szCs w:val="26"/>
              </w:rPr>
            </w:pPr>
            <w:r w:rsidRPr="00F440A2">
              <w:rPr>
                <w:rFonts w:ascii="Times New Roman" w:eastAsia="Tahoma" w:hAnsi="Times New Roman"/>
                <w:i/>
                <w:iCs/>
                <w:color w:val="000000" w:themeColor="text1"/>
                <w:sz w:val="26"/>
                <w:szCs w:val="26"/>
              </w:rPr>
              <w:t>Tên địa phương, ngày … tháng …. năm ….</w:t>
            </w:r>
          </w:p>
        </w:tc>
      </w:tr>
    </w:tbl>
    <w:p w:rsidR="00DE7051" w:rsidRPr="00F440A2" w:rsidRDefault="00FC4D92">
      <w:pPr>
        <w:widowControl w:val="0"/>
        <w:autoSpaceDE w:val="0"/>
        <w:autoSpaceDN w:val="0"/>
        <w:adjustRightInd w:val="0"/>
        <w:jc w:val="center"/>
        <w:rPr>
          <w:rFonts w:ascii="Times New Roman" w:hAnsi="Times New Roman"/>
          <w:color w:val="000000" w:themeColor="text1"/>
          <w:sz w:val="26"/>
          <w:szCs w:val="26"/>
        </w:rPr>
      </w:pPr>
      <w:r w:rsidRPr="00F440A2">
        <w:rPr>
          <w:rFonts w:ascii="Times New Roman" w:hAnsi="Times New Roman"/>
          <w:color w:val="000000" w:themeColor="text1"/>
          <w:sz w:val="26"/>
          <w:szCs w:val="26"/>
        </w:rPr>
        <w:t>Kính gửi: …………….(ghi cơ quan chấp thuận).</w:t>
      </w:r>
    </w:p>
    <w:p w:rsidR="00DE7051" w:rsidRPr="00F440A2" w:rsidRDefault="00DE7051">
      <w:pPr>
        <w:widowControl w:val="0"/>
        <w:autoSpaceDE w:val="0"/>
        <w:autoSpaceDN w:val="0"/>
        <w:adjustRightInd w:val="0"/>
        <w:jc w:val="center"/>
        <w:rPr>
          <w:rFonts w:ascii="Times New Roman" w:hAnsi="Times New Roman"/>
          <w:color w:val="000000" w:themeColor="text1"/>
          <w:sz w:val="26"/>
          <w:szCs w:val="26"/>
        </w:rPr>
      </w:pPr>
    </w:p>
    <w:p w:rsidR="00DE7051" w:rsidRPr="00F440A2" w:rsidRDefault="00FC4D92">
      <w:pPr>
        <w:widowControl w:val="0"/>
        <w:autoSpaceDE w:val="0"/>
        <w:autoSpaceDN w:val="0"/>
        <w:adjustRightInd w:val="0"/>
        <w:spacing w:after="120"/>
        <w:ind w:firstLine="720"/>
        <w:jc w:val="both"/>
        <w:rPr>
          <w:rFonts w:ascii="Times New Roman" w:hAnsi="Times New Roman"/>
          <w:color w:val="000000" w:themeColor="text1"/>
          <w:sz w:val="26"/>
          <w:szCs w:val="26"/>
        </w:rPr>
      </w:pPr>
      <w:r w:rsidRPr="00F440A2">
        <w:rPr>
          <w:rFonts w:ascii="Times New Roman" w:hAnsi="Times New Roman"/>
          <w:i/>
          <w:iCs/>
          <w:color w:val="000000" w:themeColor="text1"/>
          <w:sz w:val="26"/>
          <w:szCs w:val="26"/>
        </w:rPr>
        <w:t>Căn cứ Luật Đường bộ ngày 27 tháng 6 năm 2024;</w:t>
      </w:r>
    </w:p>
    <w:p w:rsidR="00DE7051" w:rsidRPr="00F440A2" w:rsidRDefault="00FC4D92">
      <w:pPr>
        <w:widowControl w:val="0"/>
        <w:autoSpaceDE w:val="0"/>
        <w:autoSpaceDN w:val="0"/>
        <w:adjustRightInd w:val="0"/>
        <w:spacing w:after="120"/>
        <w:ind w:firstLine="720"/>
        <w:jc w:val="both"/>
        <w:rPr>
          <w:rFonts w:ascii="Times New Roman" w:hAnsi="Times New Roman"/>
          <w:i/>
          <w:iCs/>
          <w:color w:val="000000" w:themeColor="text1"/>
          <w:sz w:val="26"/>
          <w:szCs w:val="26"/>
        </w:rPr>
      </w:pPr>
      <w:r w:rsidRPr="00F440A2">
        <w:rPr>
          <w:rFonts w:ascii="Times New Roman" w:hAnsi="Times New Roman"/>
          <w:i/>
          <w:iCs/>
          <w:color w:val="000000" w:themeColor="text1"/>
          <w:sz w:val="26"/>
          <w:szCs w:val="26"/>
        </w:rPr>
        <w:t>Căn cứ Nghị định số 165/2024/NĐ-CP ngày 26 tháng 12 năm 2024 của Chính phủ quy định chi tiết, hướng dẫn thi hành một số điều của Luật Đường bộ và Điều 77 Luật Trật tự, an toàn giao thông đường bộ;</w:t>
      </w:r>
    </w:p>
    <w:p w:rsidR="001F3EF7" w:rsidRPr="00F440A2" w:rsidRDefault="001F3EF7" w:rsidP="001F3EF7">
      <w:pPr>
        <w:widowControl w:val="0"/>
        <w:autoSpaceDE w:val="0"/>
        <w:autoSpaceDN w:val="0"/>
        <w:adjustRightInd w:val="0"/>
        <w:spacing w:after="120"/>
        <w:ind w:firstLine="720"/>
        <w:jc w:val="both"/>
        <w:rPr>
          <w:rFonts w:ascii="Times New Roman" w:hAnsi="Times New Roman"/>
          <w:i/>
          <w:color w:val="000000" w:themeColor="text1"/>
          <w:sz w:val="26"/>
          <w:szCs w:val="26"/>
        </w:rPr>
      </w:pPr>
      <w:r w:rsidRPr="00F440A2">
        <w:rPr>
          <w:rFonts w:ascii="Times New Roman" w:hAnsi="Times New Roman"/>
          <w:i/>
          <w:color w:val="000000" w:themeColor="text1"/>
          <w:sz w:val="26"/>
          <w:szCs w:val="26"/>
        </w:rPr>
        <w:t>Căn cứ Quyết định 44/2023/QĐ-UBND ngày 30/11/2023 của UBND tỉnh Bình Dương Quy định về quản lý, sử dụng và khai thác trong phạm vi bảo vệ kết cấu hạ tầng giao thông đường bộ trên địa bàn tỉnh Bình Dương.</w:t>
      </w:r>
    </w:p>
    <w:p w:rsidR="001F3EF7" w:rsidRPr="00F440A2" w:rsidRDefault="001F3EF7" w:rsidP="001F3EF7">
      <w:pPr>
        <w:widowControl w:val="0"/>
        <w:autoSpaceDE w:val="0"/>
        <w:autoSpaceDN w:val="0"/>
        <w:adjustRightInd w:val="0"/>
        <w:spacing w:after="120"/>
        <w:ind w:firstLine="720"/>
        <w:jc w:val="both"/>
        <w:rPr>
          <w:rFonts w:ascii="Times New Roman" w:hAnsi="Times New Roman"/>
          <w:i/>
          <w:color w:val="000000" w:themeColor="text1"/>
          <w:sz w:val="26"/>
          <w:szCs w:val="26"/>
        </w:rPr>
      </w:pPr>
      <w:r w:rsidRPr="00F440A2">
        <w:rPr>
          <w:rFonts w:ascii="Times New Roman" w:hAnsi="Times New Roman"/>
          <w:i/>
          <w:color w:val="000000" w:themeColor="text1"/>
          <w:sz w:val="26"/>
          <w:szCs w:val="26"/>
        </w:rPr>
        <w:t>Căn cứ Quyết định số 33/2019/QĐ-UBND ngày 13/12/2019 của UBND tỉnh Quy định quản lý và bảo vệ kết cấu hạ tầng giao thông đường bộ, chiếu sáng đô thị, thoát nước, cây xanh đô thị trên địa bàn tỉnh Bình Dương.</w:t>
      </w:r>
    </w:p>
    <w:p w:rsidR="00DE7051" w:rsidRPr="00F440A2" w:rsidRDefault="00FC4D92">
      <w:pPr>
        <w:widowControl w:val="0"/>
        <w:autoSpaceDE w:val="0"/>
        <w:autoSpaceDN w:val="0"/>
        <w:adjustRightInd w:val="0"/>
        <w:spacing w:after="120"/>
        <w:ind w:firstLine="720"/>
        <w:jc w:val="both"/>
        <w:rPr>
          <w:rFonts w:ascii="Times New Roman" w:hAnsi="Times New Roman"/>
          <w:color w:val="000000" w:themeColor="text1"/>
          <w:sz w:val="26"/>
          <w:szCs w:val="26"/>
        </w:rPr>
      </w:pPr>
      <w:r w:rsidRPr="00F440A2">
        <w:rPr>
          <w:rFonts w:ascii="Times New Roman" w:hAnsi="Times New Roman"/>
          <w:color w:val="000000" w:themeColor="text1"/>
          <w:sz w:val="26"/>
          <w:szCs w:val="26"/>
        </w:rPr>
        <w:t>.... (Ghi tên cơ quan, tổ chức đề nghị) đề nghị được đấu nối vào vị trí Km .... tuyến đường .... để thực hiện .... (nêu rõ lý do để thực hiện quy hoạch, kế hoạch phát triển giao thông, phát triển kinh tế - xã hội, bảo đảm quốc phòng, an ninh và/hoặc mục đích khác...).</w:t>
      </w:r>
    </w:p>
    <w:p w:rsidR="00DE7051" w:rsidRPr="00F440A2" w:rsidRDefault="00FC4D92">
      <w:pPr>
        <w:widowControl w:val="0"/>
        <w:autoSpaceDE w:val="0"/>
        <w:autoSpaceDN w:val="0"/>
        <w:adjustRightInd w:val="0"/>
        <w:spacing w:after="120"/>
        <w:ind w:firstLine="720"/>
        <w:jc w:val="both"/>
        <w:rPr>
          <w:rFonts w:ascii="Times New Roman" w:hAnsi="Times New Roman"/>
          <w:color w:val="000000" w:themeColor="text1"/>
          <w:sz w:val="26"/>
          <w:szCs w:val="26"/>
        </w:rPr>
      </w:pPr>
      <w:r w:rsidRPr="00F440A2">
        <w:rPr>
          <w:rFonts w:ascii="Times New Roman" w:hAnsi="Times New Roman"/>
          <w:color w:val="000000" w:themeColor="text1"/>
          <w:sz w:val="26"/>
          <w:szCs w:val="26"/>
        </w:rPr>
        <w:t>Tài liệu kèm theo là một, một số hoặc toàn bộ các tài liệu (nếu có): Quyết định duyệt quy hoạch, chủ trương đầu tư nút giao đấu nối vào đường..., thiết kế nút giao đấu nối vào đường... và các tài liệu khác liên quan đến nút giao đấu nối.</w:t>
      </w:r>
    </w:p>
    <w:p w:rsidR="00DE7051" w:rsidRPr="00F440A2" w:rsidRDefault="00FC4D92">
      <w:pPr>
        <w:widowControl w:val="0"/>
        <w:autoSpaceDE w:val="0"/>
        <w:autoSpaceDN w:val="0"/>
        <w:adjustRightInd w:val="0"/>
        <w:spacing w:after="120"/>
        <w:ind w:firstLine="720"/>
        <w:jc w:val="both"/>
        <w:rPr>
          <w:rFonts w:ascii="Times New Roman" w:hAnsi="Times New Roman"/>
          <w:color w:val="000000" w:themeColor="text1"/>
          <w:sz w:val="26"/>
          <w:szCs w:val="26"/>
        </w:rPr>
      </w:pPr>
      <w:r w:rsidRPr="00F440A2">
        <w:rPr>
          <w:rFonts w:ascii="Times New Roman" w:hAnsi="Times New Roman"/>
          <w:color w:val="000000" w:themeColor="text1"/>
          <w:sz w:val="26"/>
          <w:szCs w:val="26"/>
        </w:rPr>
        <w:t>Số lượng bộ hồ sơ: 01 bộ.</w:t>
      </w:r>
    </w:p>
    <w:p w:rsidR="00DE7051" w:rsidRPr="00F440A2" w:rsidRDefault="00FC4D92">
      <w:pPr>
        <w:widowControl w:val="0"/>
        <w:autoSpaceDE w:val="0"/>
        <w:autoSpaceDN w:val="0"/>
        <w:adjustRightInd w:val="0"/>
        <w:ind w:firstLine="720"/>
        <w:jc w:val="both"/>
        <w:rPr>
          <w:rFonts w:ascii="Times New Roman" w:hAnsi="Times New Roman"/>
          <w:color w:val="000000" w:themeColor="text1"/>
          <w:sz w:val="26"/>
          <w:szCs w:val="26"/>
        </w:rPr>
      </w:pPr>
      <w:r w:rsidRPr="00F440A2">
        <w:rPr>
          <w:rFonts w:ascii="Times New Roman" w:hAnsi="Times New Roman"/>
          <w:color w:val="000000" w:themeColor="text1"/>
          <w:sz w:val="26"/>
          <w:szCs w:val="26"/>
        </w:rPr>
        <w:t>Địa chỉ liên hệ: …………………… Số điện thoại: …………………..</w:t>
      </w:r>
    </w:p>
    <w:p w:rsidR="00DE7051" w:rsidRPr="00F440A2" w:rsidRDefault="00DE7051">
      <w:pPr>
        <w:widowControl w:val="0"/>
        <w:autoSpaceDE w:val="0"/>
        <w:autoSpaceDN w:val="0"/>
        <w:adjustRightInd w:val="0"/>
        <w:ind w:firstLine="720"/>
        <w:jc w:val="both"/>
        <w:rPr>
          <w:rFonts w:ascii="Times New Roman" w:hAnsi="Times New Roman"/>
          <w:b/>
          <w:bCs/>
          <w:i/>
          <w:iCs/>
          <w:color w:val="000000" w:themeColor="text1"/>
          <w:sz w:val="26"/>
          <w:szCs w:val="26"/>
          <w:lang w:val="vi-VN"/>
        </w:rPr>
      </w:pPr>
    </w:p>
    <w:tbl>
      <w:tblPr>
        <w:tblW w:w="9071" w:type="dxa"/>
        <w:tblLayout w:type="fixed"/>
        <w:tblLook w:val="04A0" w:firstRow="1" w:lastRow="0" w:firstColumn="1" w:lastColumn="0" w:noHBand="0" w:noVBand="1"/>
      </w:tblPr>
      <w:tblGrid>
        <w:gridCol w:w="4535"/>
        <w:gridCol w:w="4536"/>
      </w:tblGrid>
      <w:tr w:rsidR="00DE7051" w:rsidRPr="00F440A2">
        <w:tc>
          <w:tcPr>
            <w:tcW w:w="4535" w:type="dxa"/>
            <w:shd w:val="clear" w:color="auto" w:fill="auto"/>
          </w:tcPr>
          <w:p w:rsidR="00DE7051" w:rsidRPr="00F440A2" w:rsidRDefault="00FC4D92">
            <w:pPr>
              <w:widowControl w:val="0"/>
              <w:rPr>
                <w:rFonts w:ascii="Times New Roman" w:eastAsia="Tahoma" w:hAnsi="Times New Roman"/>
                <w:color w:val="000000" w:themeColor="text1"/>
                <w:sz w:val="26"/>
                <w:szCs w:val="26"/>
              </w:rPr>
            </w:pPr>
            <w:r w:rsidRPr="00F440A2">
              <w:rPr>
                <w:rFonts w:ascii="Times New Roman" w:eastAsia="Tahoma" w:hAnsi="Times New Roman"/>
                <w:b/>
                <w:i/>
                <w:color w:val="000000" w:themeColor="text1"/>
                <w:sz w:val="26"/>
                <w:szCs w:val="26"/>
              </w:rPr>
              <w:t>Nơi nhận:</w:t>
            </w:r>
            <w:r w:rsidRPr="00F440A2">
              <w:rPr>
                <w:rFonts w:ascii="Times New Roman" w:eastAsia="Tahoma" w:hAnsi="Times New Roman"/>
                <w:b/>
                <w:i/>
                <w:color w:val="000000" w:themeColor="text1"/>
                <w:sz w:val="26"/>
                <w:szCs w:val="26"/>
              </w:rPr>
              <w:br/>
            </w:r>
            <w:r w:rsidRPr="00F440A2">
              <w:rPr>
                <w:rFonts w:ascii="Times New Roman" w:eastAsia="Tahoma" w:hAnsi="Times New Roman"/>
                <w:color w:val="000000" w:themeColor="text1"/>
                <w:sz w:val="26"/>
                <w:szCs w:val="26"/>
              </w:rPr>
              <w:t>- Như trên;</w:t>
            </w:r>
            <w:r w:rsidRPr="00F440A2">
              <w:rPr>
                <w:rFonts w:ascii="Times New Roman" w:eastAsia="Tahoma" w:hAnsi="Times New Roman"/>
                <w:color w:val="000000" w:themeColor="text1"/>
                <w:sz w:val="26"/>
                <w:szCs w:val="26"/>
              </w:rPr>
              <w:br/>
              <w:t>- ……………;</w:t>
            </w:r>
            <w:r w:rsidRPr="00F440A2">
              <w:rPr>
                <w:rFonts w:ascii="Times New Roman" w:eastAsia="Tahoma" w:hAnsi="Times New Roman"/>
                <w:color w:val="000000" w:themeColor="text1"/>
                <w:sz w:val="26"/>
                <w:szCs w:val="26"/>
              </w:rPr>
              <w:br/>
              <w:t>- Lưu: VT.</w:t>
            </w:r>
          </w:p>
        </w:tc>
        <w:tc>
          <w:tcPr>
            <w:tcW w:w="4536" w:type="dxa"/>
            <w:shd w:val="clear" w:color="auto" w:fill="auto"/>
          </w:tcPr>
          <w:p w:rsidR="00DE7051" w:rsidRPr="00F440A2" w:rsidRDefault="00FC4D92">
            <w:pPr>
              <w:widowControl w:val="0"/>
              <w:jc w:val="center"/>
              <w:rPr>
                <w:rFonts w:ascii="Times New Roman" w:eastAsia="Tahoma" w:hAnsi="Times New Roman"/>
                <w:b/>
                <w:color w:val="000000" w:themeColor="text1"/>
                <w:sz w:val="26"/>
                <w:szCs w:val="26"/>
              </w:rPr>
            </w:pPr>
            <w:r w:rsidRPr="00F440A2">
              <w:rPr>
                <w:rFonts w:ascii="Times New Roman" w:eastAsia="Tahoma" w:hAnsi="Times New Roman"/>
                <w:color w:val="000000" w:themeColor="text1"/>
                <w:sz w:val="26"/>
                <w:szCs w:val="26"/>
              </w:rPr>
              <w:t>(…2…)</w:t>
            </w:r>
            <w:r w:rsidRPr="00F440A2">
              <w:rPr>
                <w:rFonts w:ascii="Times New Roman" w:eastAsia="Tahoma" w:hAnsi="Times New Roman"/>
                <w:color w:val="000000" w:themeColor="text1"/>
                <w:sz w:val="26"/>
                <w:szCs w:val="26"/>
              </w:rPr>
              <w:br/>
            </w:r>
            <w:r w:rsidRPr="00F440A2">
              <w:rPr>
                <w:rFonts w:ascii="Times New Roman" w:eastAsia="Tahoma" w:hAnsi="Times New Roman"/>
                <w:b/>
                <w:bCs/>
                <w:color w:val="000000" w:themeColor="text1"/>
                <w:sz w:val="26"/>
                <w:szCs w:val="26"/>
              </w:rPr>
              <w:t>QUYỀN HẠN, CHỨC VỤ CỦA NGƯỜI KÝ</w:t>
            </w:r>
            <w:r w:rsidRPr="00F440A2">
              <w:rPr>
                <w:rFonts w:ascii="Times New Roman" w:eastAsia="Tahoma" w:hAnsi="Times New Roman"/>
                <w:color w:val="000000" w:themeColor="text1"/>
                <w:sz w:val="26"/>
                <w:szCs w:val="26"/>
              </w:rPr>
              <w:br/>
            </w:r>
            <w:r w:rsidRPr="00F440A2">
              <w:rPr>
                <w:rFonts w:ascii="Times New Roman" w:eastAsia="Tahoma" w:hAnsi="Times New Roman"/>
                <w:i/>
                <w:iCs/>
                <w:color w:val="000000" w:themeColor="text1"/>
                <w:sz w:val="26"/>
                <w:szCs w:val="26"/>
              </w:rPr>
              <w:t>(Ký, ghi rõ họ tên và đóng dấu)</w:t>
            </w:r>
          </w:p>
        </w:tc>
      </w:tr>
    </w:tbl>
    <w:p w:rsidR="00DE7051" w:rsidRPr="00F440A2" w:rsidRDefault="00DE7051">
      <w:pPr>
        <w:widowControl w:val="0"/>
        <w:autoSpaceDE w:val="0"/>
        <w:autoSpaceDN w:val="0"/>
        <w:adjustRightInd w:val="0"/>
        <w:spacing w:after="120"/>
        <w:ind w:firstLine="720"/>
        <w:jc w:val="both"/>
        <w:rPr>
          <w:rFonts w:ascii="Times New Roman" w:hAnsi="Times New Roman"/>
          <w:b/>
          <w:bCs/>
          <w:i/>
          <w:iCs/>
          <w:color w:val="000000" w:themeColor="text1"/>
          <w:sz w:val="26"/>
          <w:szCs w:val="26"/>
          <w:lang w:val="vi-VN"/>
        </w:rPr>
      </w:pPr>
    </w:p>
    <w:p w:rsidR="00DE7051" w:rsidRPr="00F440A2" w:rsidRDefault="00DE7051">
      <w:pPr>
        <w:widowControl w:val="0"/>
        <w:autoSpaceDE w:val="0"/>
        <w:autoSpaceDN w:val="0"/>
        <w:adjustRightInd w:val="0"/>
        <w:spacing w:after="120"/>
        <w:ind w:firstLine="720"/>
        <w:jc w:val="both"/>
        <w:rPr>
          <w:rFonts w:ascii="Times New Roman" w:hAnsi="Times New Roman"/>
          <w:b/>
          <w:bCs/>
          <w:color w:val="000000" w:themeColor="text1"/>
          <w:sz w:val="26"/>
          <w:szCs w:val="26"/>
        </w:rPr>
        <w:sectPr w:rsidR="00DE7051" w:rsidRPr="00F440A2">
          <w:pgSz w:w="11906" w:h="16838"/>
          <w:pgMar w:top="1134" w:right="1134" w:bottom="1134" w:left="1701" w:header="0" w:footer="0" w:gutter="0"/>
          <w:cols w:space="720"/>
          <w:docGrid w:linePitch="326"/>
        </w:sectPr>
      </w:pPr>
    </w:p>
    <w:p w:rsidR="00DE7051" w:rsidRPr="00F440A2" w:rsidRDefault="00FC4D92">
      <w:pPr>
        <w:widowControl w:val="0"/>
        <w:autoSpaceDE w:val="0"/>
        <w:autoSpaceDN w:val="0"/>
        <w:adjustRightInd w:val="0"/>
        <w:jc w:val="center"/>
        <w:rPr>
          <w:rFonts w:ascii="Times New Roman" w:hAnsi="Times New Roman"/>
          <w:b/>
          <w:bCs/>
          <w:color w:val="000000" w:themeColor="text1"/>
          <w:sz w:val="20"/>
          <w:szCs w:val="20"/>
        </w:rPr>
      </w:pPr>
      <w:r w:rsidRPr="00F440A2">
        <w:rPr>
          <w:rFonts w:ascii="Times New Roman" w:hAnsi="Times New Roman"/>
          <w:b/>
          <w:bCs/>
          <w:color w:val="000000" w:themeColor="text1"/>
          <w:sz w:val="20"/>
          <w:szCs w:val="20"/>
        </w:rPr>
        <w:t>Mẫu văn bản chấp thuận vị trí nút giao đấu nối</w:t>
      </w:r>
    </w:p>
    <w:p w:rsidR="00DE7051" w:rsidRPr="00F440A2" w:rsidRDefault="00DE7051">
      <w:pPr>
        <w:widowControl w:val="0"/>
        <w:autoSpaceDE w:val="0"/>
        <w:autoSpaceDN w:val="0"/>
        <w:adjustRightInd w:val="0"/>
        <w:jc w:val="center"/>
        <w:rPr>
          <w:rFonts w:ascii="Times New Roman" w:hAnsi="Times New Roman"/>
          <w:color w:val="000000" w:themeColor="text1"/>
          <w:sz w:val="26"/>
          <w:szCs w:val="26"/>
        </w:rPr>
      </w:pPr>
    </w:p>
    <w:tbl>
      <w:tblPr>
        <w:tblW w:w="9071" w:type="dxa"/>
        <w:tblLayout w:type="fixed"/>
        <w:tblLook w:val="04A0" w:firstRow="1" w:lastRow="0" w:firstColumn="1" w:lastColumn="0" w:noHBand="0" w:noVBand="1"/>
      </w:tblPr>
      <w:tblGrid>
        <w:gridCol w:w="3429"/>
        <w:gridCol w:w="5642"/>
      </w:tblGrid>
      <w:tr w:rsidR="00DE7051" w:rsidRPr="00F440A2">
        <w:trPr>
          <w:trHeight w:val="1150"/>
        </w:trPr>
        <w:tc>
          <w:tcPr>
            <w:tcW w:w="3429" w:type="dxa"/>
            <w:shd w:val="clear" w:color="auto" w:fill="auto"/>
          </w:tcPr>
          <w:p w:rsidR="00DE7051" w:rsidRPr="00F440A2" w:rsidRDefault="00FC4D92">
            <w:pPr>
              <w:widowControl w:val="0"/>
              <w:jc w:val="center"/>
              <w:rPr>
                <w:rFonts w:ascii="Times New Roman" w:eastAsia="Tahoma" w:hAnsi="Times New Roman"/>
                <w:b/>
                <w:color w:val="000000" w:themeColor="text1"/>
                <w:sz w:val="26"/>
                <w:szCs w:val="26"/>
              </w:rPr>
            </w:pPr>
            <w:r w:rsidRPr="00F440A2">
              <w:rPr>
                <w:rFonts w:ascii="Times New Roman" w:eastAsia="Tahoma" w:hAnsi="Times New Roman"/>
                <w:color w:val="000000" w:themeColor="text1"/>
                <w:sz w:val="26"/>
                <w:szCs w:val="26"/>
              </w:rPr>
              <w:t>….(ghi tên cơ quan chấp thuận ….)</w:t>
            </w:r>
            <w:r w:rsidRPr="00F440A2">
              <w:rPr>
                <w:rFonts w:ascii="Times New Roman" w:eastAsia="Tahoma" w:hAnsi="Times New Roman"/>
                <w:b/>
                <w:color w:val="000000" w:themeColor="text1"/>
                <w:sz w:val="26"/>
                <w:szCs w:val="26"/>
              </w:rPr>
              <w:br/>
              <w:t>-------</w:t>
            </w:r>
          </w:p>
          <w:p w:rsidR="00DE7051" w:rsidRPr="00F440A2" w:rsidRDefault="00FC4D92">
            <w:pPr>
              <w:widowControl w:val="0"/>
              <w:jc w:val="center"/>
              <w:rPr>
                <w:rFonts w:ascii="Times New Roman" w:eastAsia="Tahoma" w:hAnsi="Times New Roman"/>
                <w:b/>
                <w:color w:val="000000" w:themeColor="text1"/>
                <w:sz w:val="26"/>
                <w:szCs w:val="26"/>
              </w:rPr>
            </w:pPr>
            <w:r w:rsidRPr="00F440A2">
              <w:rPr>
                <w:rFonts w:ascii="Times New Roman" w:eastAsia="Tahoma" w:hAnsi="Times New Roman"/>
                <w:color w:val="000000" w:themeColor="text1"/>
                <w:sz w:val="26"/>
                <w:szCs w:val="26"/>
              </w:rPr>
              <w:t>Số: …./….</w:t>
            </w:r>
            <w:r w:rsidRPr="00F440A2">
              <w:rPr>
                <w:rFonts w:ascii="Times New Roman" w:eastAsia="Tahoma" w:hAnsi="Times New Roman"/>
                <w:color w:val="000000" w:themeColor="text1"/>
                <w:sz w:val="26"/>
                <w:szCs w:val="26"/>
              </w:rPr>
              <w:br/>
              <w:t>Về việc đấu nối vào Km …. đường …, địa phận (ghi tỉnh, thành phố)</w:t>
            </w:r>
          </w:p>
        </w:tc>
        <w:tc>
          <w:tcPr>
            <w:tcW w:w="5642" w:type="dxa"/>
            <w:shd w:val="clear" w:color="auto" w:fill="auto"/>
          </w:tcPr>
          <w:p w:rsidR="00DE7051" w:rsidRPr="00F440A2" w:rsidRDefault="00FC4D92">
            <w:pPr>
              <w:widowControl w:val="0"/>
              <w:jc w:val="center"/>
              <w:rPr>
                <w:rFonts w:ascii="Times New Roman" w:eastAsia="Tahoma" w:hAnsi="Times New Roman"/>
                <w:b/>
                <w:color w:val="000000" w:themeColor="text1"/>
                <w:sz w:val="26"/>
                <w:szCs w:val="26"/>
              </w:rPr>
            </w:pPr>
            <w:r w:rsidRPr="00F440A2">
              <w:rPr>
                <w:rFonts w:ascii="Times New Roman" w:eastAsia="Tahoma" w:hAnsi="Times New Roman"/>
                <w:b/>
                <w:color w:val="000000" w:themeColor="text1"/>
                <w:sz w:val="26"/>
                <w:szCs w:val="26"/>
              </w:rPr>
              <w:t>CỘNG HÒA XÃ HỘI CHỦ NGHĨA VIỆT NAM</w:t>
            </w:r>
            <w:r w:rsidRPr="00F440A2">
              <w:rPr>
                <w:rFonts w:ascii="Times New Roman" w:eastAsia="Tahoma" w:hAnsi="Times New Roman"/>
                <w:b/>
                <w:color w:val="000000" w:themeColor="text1"/>
                <w:sz w:val="26"/>
                <w:szCs w:val="26"/>
              </w:rPr>
              <w:br/>
              <w:t xml:space="preserve">Độc lập - Tự do - Hạnh phúc </w:t>
            </w:r>
            <w:r w:rsidRPr="00F440A2">
              <w:rPr>
                <w:rFonts w:ascii="Times New Roman" w:eastAsia="Tahoma" w:hAnsi="Times New Roman"/>
                <w:b/>
                <w:color w:val="000000" w:themeColor="text1"/>
                <w:sz w:val="26"/>
                <w:szCs w:val="26"/>
              </w:rPr>
              <w:br/>
              <w:t>---------------</w:t>
            </w:r>
          </w:p>
          <w:p w:rsidR="00DE7051" w:rsidRPr="00F440A2" w:rsidRDefault="00FC4D92">
            <w:pPr>
              <w:widowControl w:val="0"/>
              <w:jc w:val="center"/>
              <w:rPr>
                <w:rFonts w:ascii="Times New Roman" w:eastAsia="Tahoma" w:hAnsi="Times New Roman"/>
                <w:b/>
                <w:color w:val="000000" w:themeColor="text1"/>
                <w:sz w:val="26"/>
                <w:szCs w:val="26"/>
              </w:rPr>
            </w:pPr>
            <w:r w:rsidRPr="00F440A2">
              <w:rPr>
                <w:rFonts w:ascii="Times New Roman" w:eastAsia="Tahoma" w:hAnsi="Times New Roman"/>
                <w:i/>
                <w:iCs/>
                <w:color w:val="000000" w:themeColor="text1"/>
                <w:sz w:val="26"/>
                <w:szCs w:val="26"/>
              </w:rPr>
              <w:t>Tên địa phương, ngày …. tháng … năm ……</w:t>
            </w:r>
          </w:p>
        </w:tc>
      </w:tr>
    </w:tbl>
    <w:p w:rsidR="00DE7051" w:rsidRPr="00F440A2" w:rsidRDefault="00FC4D92">
      <w:pPr>
        <w:widowControl w:val="0"/>
        <w:autoSpaceDE w:val="0"/>
        <w:autoSpaceDN w:val="0"/>
        <w:adjustRightInd w:val="0"/>
        <w:jc w:val="center"/>
        <w:rPr>
          <w:rFonts w:ascii="Times New Roman" w:hAnsi="Times New Roman"/>
          <w:color w:val="000000" w:themeColor="text1"/>
          <w:sz w:val="26"/>
          <w:szCs w:val="26"/>
        </w:rPr>
      </w:pPr>
      <w:r w:rsidRPr="00F440A2">
        <w:rPr>
          <w:rFonts w:ascii="Times New Roman" w:hAnsi="Times New Roman"/>
          <w:color w:val="000000" w:themeColor="text1"/>
          <w:sz w:val="26"/>
          <w:szCs w:val="26"/>
        </w:rPr>
        <w:t>Kính gửi: ………….(ghi cơ quan, tổ chức có đề nghị).</w:t>
      </w:r>
    </w:p>
    <w:p w:rsidR="00DE7051" w:rsidRPr="00F440A2" w:rsidRDefault="00DE7051">
      <w:pPr>
        <w:widowControl w:val="0"/>
        <w:autoSpaceDE w:val="0"/>
        <w:autoSpaceDN w:val="0"/>
        <w:adjustRightInd w:val="0"/>
        <w:jc w:val="center"/>
        <w:rPr>
          <w:rFonts w:ascii="Times New Roman" w:hAnsi="Times New Roman"/>
          <w:color w:val="000000" w:themeColor="text1"/>
          <w:sz w:val="26"/>
          <w:szCs w:val="26"/>
        </w:rPr>
      </w:pPr>
    </w:p>
    <w:p w:rsidR="00DE7051" w:rsidRPr="00F440A2" w:rsidRDefault="00FC4D92">
      <w:pPr>
        <w:widowControl w:val="0"/>
        <w:autoSpaceDE w:val="0"/>
        <w:autoSpaceDN w:val="0"/>
        <w:adjustRightInd w:val="0"/>
        <w:spacing w:after="120"/>
        <w:ind w:firstLine="720"/>
        <w:jc w:val="both"/>
        <w:rPr>
          <w:rFonts w:ascii="Times New Roman" w:hAnsi="Times New Roman"/>
          <w:color w:val="000000" w:themeColor="text1"/>
          <w:sz w:val="26"/>
          <w:szCs w:val="26"/>
        </w:rPr>
      </w:pPr>
      <w:r w:rsidRPr="00F440A2">
        <w:rPr>
          <w:rFonts w:ascii="Times New Roman" w:hAnsi="Times New Roman"/>
          <w:i/>
          <w:iCs/>
          <w:color w:val="000000" w:themeColor="text1"/>
          <w:sz w:val="26"/>
          <w:szCs w:val="26"/>
        </w:rPr>
        <w:t>Căn cứ Luật Đường bộ ngày 27 tháng 6 năm 2024;</w:t>
      </w:r>
    </w:p>
    <w:p w:rsidR="00DE7051" w:rsidRPr="00F440A2" w:rsidRDefault="00FC4D92">
      <w:pPr>
        <w:widowControl w:val="0"/>
        <w:autoSpaceDE w:val="0"/>
        <w:autoSpaceDN w:val="0"/>
        <w:adjustRightInd w:val="0"/>
        <w:spacing w:after="120"/>
        <w:ind w:firstLine="720"/>
        <w:jc w:val="both"/>
        <w:rPr>
          <w:rFonts w:ascii="Times New Roman" w:hAnsi="Times New Roman"/>
          <w:i/>
          <w:iCs/>
          <w:color w:val="000000" w:themeColor="text1"/>
          <w:sz w:val="26"/>
          <w:szCs w:val="26"/>
        </w:rPr>
      </w:pPr>
      <w:r w:rsidRPr="00F440A2">
        <w:rPr>
          <w:rFonts w:ascii="Times New Roman" w:hAnsi="Times New Roman"/>
          <w:i/>
          <w:iCs/>
          <w:color w:val="000000" w:themeColor="text1"/>
          <w:sz w:val="26"/>
          <w:szCs w:val="26"/>
        </w:rPr>
        <w:t>Căn cứ Nghị định số 165/2024/NĐ-CP ngày 26 tháng 12 năm 2024 của Chính phủ quy định chi tiết, hướng dẫn thi hành một số điều của Luật Đường bộ và Điều 77 Luật Trật tự; an toàn giao thông đường bộ;</w:t>
      </w:r>
    </w:p>
    <w:p w:rsidR="001F3EF7" w:rsidRPr="00F440A2" w:rsidRDefault="001F3EF7" w:rsidP="001F3EF7">
      <w:pPr>
        <w:widowControl w:val="0"/>
        <w:autoSpaceDE w:val="0"/>
        <w:autoSpaceDN w:val="0"/>
        <w:adjustRightInd w:val="0"/>
        <w:spacing w:after="120"/>
        <w:ind w:firstLine="720"/>
        <w:jc w:val="both"/>
        <w:rPr>
          <w:rFonts w:ascii="Times New Roman" w:hAnsi="Times New Roman"/>
          <w:i/>
          <w:color w:val="000000" w:themeColor="text1"/>
          <w:sz w:val="26"/>
          <w:szCs w:val="26"/>
        </w:rPr>
      </w:pPr>
      <w:r w:rsidRPr="00F440A2">
        <w:rPr>
          <w:rFonts w:ascii="Times New Roman" w:hAnsi="Times New Roman"/>
          <w:i/>
          <w:color w:val="000000" w:themeColor="text1"/>
          <w:sz w:val="26"/>
          <w:szCs w:val="26"/>
        </w:rPr>
        <w:t>Căn cứ Quyết định 44/2023/QĐ-UBND ngày 30/11/2023 của UBND tỉnh Bình Dương Quy định về quản lý, sử dụng và khai thác trong phạm vi bảo vệ kết cấu hạ tầng giao thông đường bộ trên địa bàn tỉnh Bình Dương.</w:t>
      </w:r>
    </w:p>
    <w:p w:rsidR="001F3EF7" w:rsidRPr="00F440A2" w:rsidRDefault="001F3EF7" w:rsidP="001F3EF7">
      <w:pPr>
        <w:widowControl w:val="0"/>
        <w:autoSpaceDE w:val="0"/>
        <w:autoSpaceDN w:val="0"/>
        <w:adjustRightInd w:val="0"/>
        <w:spacing w:after="120"/>
        <w:ind w:firstLine="720"/>
        <w:jc w:val="both"/>
        <w:rPr>
          <w:rFonts w:ascii="Times New Roman" w:hAnsi="Times New Roman"/>
          <w:i/>
          <w:color w:val="000000" w:themeColor="text1"/>
          <w:sz w:val="26"/>
          <w:szCs w:val="26"/>
        </w:rPr>
      </w:pPr>
      <w:r w:rsidRPr="00F440A2">
        <w:rPr>
          <w:rFonts w:ascii="Times New Roman" w:hAnsi="Times New Roman"/>
          <w:i/>
          <w:color w:val="000000" w:themeColor="text1"/>
          <w:sz w:val="26"/>
          <w:szCs w:val="26"/>
        </w:rPr>
        <w:t>Căn cứ Quyết định số 33/2019/QĐ-UBND ngày 13/12/2019 của UBND tỉnh Quy định quản lý và bảo vệ kết cấu hạ tầng giao thông đường bộ, chiếu sáng đô thị, thoát nước, cây xanh đô thị trên địa bàn tỉnh Bình Dương.</w:t>
      </w:r>
    </w:p>
    <w:p w:rsidR="00DE7051" w:rsidRPr="00F440A2" w:rsidRDefault="00FC4D92">
      <w:pPr>
        <w:widowControl w:val="0"/>
        <w:autoSpaceDE w:val="0"/>
        <w:autoSpaceDN w:val="0"/>
        <w:adjustRightInd w:val="0"/>
        <w:spacing w:after="120"/>
        <w:ind w:firstLine="720"/>
        <w:jc w:val="both"/>
        <w:rPr>
          <w:rFonts w:ascii="Times New Roman" w:hAnsi="Times New Roman"/>
          <w:color w:val="000000" w:themeColor="text1"/>
          <w:sz w:val="26"/>
          <w:szCs w:val="26"/>
        </w:rPr>
      </w:pPr>
      <w:r w:rsidRPr="00F440A2">
        <w:rPr>
          <w:rFonts w:ascii="Times New Roman" w:hAnsi="Times New Roman"/>
          <w:color w:val="000000" w:themeColor="text1"/>
          <w:sz w:val="26"/>
          <w:szCs w:val="26"/>
        </w:rPr>
        <w:t>Sau khi xem xét văn bản số ... , ngày .... của ... về đề nghị đấu nối vào Km ..., đường .... thuộc địa bàn tỉnh, huyện .... và hồ sơ kèm theo (ghi tên hồ sơ nếu có);</w:t>
      </w:r>
    </w:p>
    <w:p w:rsidR="00DE7051" w:rsidRPr="00F440A2" w:rsidRDefault="00FC4D92">
      <w:pPr>
        <w:widowControl w:val="0"/>
        <w:autoSpaceDE w:val="0"/>
        <w:autoSpaceDN w:val="0"/>
        <w:adjustRightInd w:val="0"/>
        <w:spacing w:after="120"/>
        <w:ind w:firstLine="720"/>
        <w:jc w:val="both"/>
        <w:rPr>
          <w:rFonts w:ascii="Times New Roman" w:hAnsi="Times New Roman"/>
          <w:color w:val="000000" w:themeColor="text1"/>
          <w:sz w:val="26"/>
          <w:szCs w:val="26"/>
        </w:rPr>
      </w:pPr>
      <w:r w:rsidRPr="00F440A2">
        <w:rPr>
          <w:rFonts w:ascii="Times New Roman" w:hAnsi="Times New Roman"/>
          <w:color w:val="000000" w:themeColor="text1"/>
          <w:sz w:val="26"/>
          <w:szCs w:val="26"/>
        </w:rPr>
        <w:t>.... (ghi tên cơ quan có thẩm quyền) chấp thuận được đấu nối vào vị trí Km .... tuyến đường .... để ... (cơ quan, tổ chức đề nghị) thực hiện .... (nêu rõ lý do để thực hiện quy hoạch ..., kế hoạch phát triển giao thông, phát triển kinh tế - xã hội, bảo đảm quốc phòng, an ninh và/hoặc mục đích khác...).</w:t>
      </w:r>
    </w:p>
    <w:p w:rsidR="00DE7051" w:rsidRPr="00F440A2" w:rsidRDefault="00FC4D92">
      <w:pPr>
        <w:widowControl w:val="0"/>
        <w:autoSpaceDE w:val="0"/>
        <w:autoSpaceDN w:val="0"/>
        <w:adjustRightInd w:val="0"/>
        <w:ind w:firstLine="720"/>
        <w:jc w:val="both"/>
        <w:rPr>
          <w:rFonts w:ascii="Times New Roman" w:hAnsi="Times New Roman"/>
          <w:color w:val="000000" w:themeColor="text1"/>
          <w:sz w:val="26"/>
          <w:szCs w:val="26"/>
        </w:rPr>
      </w:pPr>
      <w:r w:rsidRPr="00F440A2">
        <w:rPr>
          <w:rFonts w:ascii="Times New Roman" w:hAnsi="Times New Roman"/>
          <w:color w:val="000000" w:themeColor="text1"/>
          <w:sz w:val="26"/>
          <w:szCs w:val="26"/>
        </w:rPr>
        <w:t>Các yêu cầu khác (nếu có) khi thực hiện đấu nối vào Km ..., tuyến đường ....</w:t>
      </w:r>
    </w:p>
    <w:p w:rsidR="00DE7051" w:rsidRPr="00F440A2" w:rsidRDefault="00DE7051">
      <w:pPr>
        <w:widowControl w:val="0"/>
        <w:autoSpaceDE w:val="0"/>
        <w:autoSpaceDN w:val="0"/>
        <w:adjustRightInd w:val="0"/>
        <w:ind w:firstLine="720"/>
        <w:jc w:val="both"/>
        <w:rPr>
          <w:rFonts w:ascii="Times New Roman" w:hAnsi="Times New Roman"/>
          <w:b/>
          <w:bCs/>
          <w:i/>
          <w:iCs/>
          <w:color w:val="000000" w:themeColor="text1"/>
          <w:sz w:val="26"/>
          <w:szCs w:val="26"/>
          <w:lang w:val="vi-VN"/>
        </w:rPr>
      </w:pPr>
    </w:p>
    <w:tbl>
      <w:tblPr>
        <w:tblW w:w="9071" w:type="dxa"/>
        <w:tblLayout w:type="fixed"/>
        <w:tblLook w:val="04A0" w:firstRow="1" w:lastRow="0" w:firstColumn="1" w:lastColumn="0" w:noHBand="0" w:noVBand="1"/>
      </w:tblPr>
      <w:tblGrid>
        <w:gridCol w:w="4535"/>
        <w:gridCol w:w="4536"/>
      </w:tblGrid>
      <w:tr w:rsidR="00DE7051">
        <w:tc>
          <w:tcPr>
            <w:tcW w:w="4535" w:type="dxa"/>
            <w:shd w:val="clear" w:color="auto" w:fill="auto"/>
          </w:tcPr>
          <w:p w:rsidR="00DE7051" w:rsidRPr="00F440A2" w:rsidRDefault="00FC4D92">
            <w:pPr>
              <w:widowControl w:val="0"/>
              <w:rPr>
                <w:rFonts w:ascii="Times New Roman" w:eastAsia="Tahoma" w:hAnsi="Times New Roman"/>
                <w:color w:val="000000" w:themeColor="text1"/>
                <w:sz w:val="26"/>
                <w:szCs w:val="26"/>
              </w:rPr>
            </w:pPr>
            <w:r w:rsidRPr="00F440A2">
              <w:rPr>
                <w:rFonts w:ascii="Times New Roman" w:eastAsia="Tahoma" w:hAnsi="Times New Roman"/>
                <w:b/>
                <w:i/>
                <w:color w:val="000000" w:themeColor="text1"/>
                <w:sz w:val="26"/>
                <w:szCs w:val="26"/>
              </w:rPr>
              <w:t>Nơi nhận:</w:t>
            </w:r>
            <w:r w:rsidRPr="00F440A2">
              <w:rPr>
                <w:rFonts w:ascii="Times New Roman" w:eastAsia="Tahoma" w:hAnsi="Times New Roman"/>
                <w:b/>
                <w:i/>
                <w:color w:val="000000" w:themeColor="text1"/>
                <w:sz w:val="26"/>
                <w:szCs w:val="26"/>
              </w:rPr>
              <w:br/>
            </w:r>
            <w:r w:rsidRPr="00F440A2">
              <w:rPr>
                <w:rFonts w:ascii="Times New Roman" w:eastAsia="Tahoma" w:hAnsi="Times New Roman"/>
                <w:color w:val="000000" w:themeColor="text1"/>
                <w:sz w:val="26"/>
                <w:szCs w:val="26"/>
              </w:rPr>
              <w:t>- Như trên;</w:t>
            </w:r>
            <w:r w:rsidRPr="00F440A2">
              <w:rPr>
                <w:rFonts w:ascii="Times New Roman" w:eastAsia="Tahoma" w:hAnsi="Times New Roman"/>
                <w:color w:val="000000" w:themeColor="text1"/>
                <w:sz w:val="26"/>
                <w:szCs w:val="26"/>
              </w:rPr>
              <w:br/>
              <w:t>- …..…….;</w:t>
            </w:r>
            <w:r w:rsidRPr="00F440A2">
              <w:rPr>
                <w:rFonts w:ascii="Times New Roman" w:eastAsia="Tahoma" w:hAnsi="Times New Roman"/>
                <w:color w:val="000000" w:themeColor="text1"/>
                <w:sz w:val="26"/>
                <w:szCs w:val="26"/>
              </w:rPr>
              <w:br/>
              <w:t>- Lưu: VT.</w:t>
            </w:r>
          </w:p>
        </w:tc>
        <w:tc>
          <w:tcPr>
            <w:tcW w:w="4536" w:type="dxa"/>
            <w:shd w:val="clear" w:color="auto" w:fill="auto"/>
          </w:tcPr>
          <w:p w:rsidR="00DE7051" w:rsidRDefault="00FC4D92">
            <w:pPr>
              <w:widowControl w:val="0"/>
              <w:jc w:val="center"/>
              <w:rPr>
                <w:rFonts w:ascii="Times New Roman" w:eastAsia="Tahoma" w:hAnsi="Times New Roman"/>
                <w:b/>
                <w:color w:val="000000" w:themeColor="text1"/>
                <w:sz w:val="26"/>
                <w:szCs w:val="26"/>
              </w:rPr>
            </w:pPr>
            <w:r w:rsidRPr="00F440A2">
              <w:rPr>
                <w:rFonts w:ascii="Times New Roman" w:eastAsia="Tahoma" w:hAnsi="Times New Roman"/>
                <w:color w:val="000000" w:themeColor="text1"/>
                <w:sz w:val="26"/>
                <w:szCs w:val="26"/>
              </w:rPr>
              <w:t>(….2….)</w:t>
            </w:r>
            <w:r w:rsidRPr="00F440A2">
              <w:rPr>
                <w:rFonts w:ascii="Times New Roman" w:eastAsia="Tahoma" w:hAnsi="Times New Roman"/>
                <w:color w:val="000000" w:themeColor="text1"/>
                <w:sz w:val="26"/>
                <w:szCs w:val="26"/>
              </w:rPr>
              <w:br/>
            </w:r>
            <w:r w:rsidRPr="00F440A2">
              <w:rPr>
                <w:rFonts w:ascii="Times New Roman" w:eastAsia="Tahoma" w:hAnsi="Times New Roman"/>
                <w:b/>
                <w:bCs/>
                <w:color w:val="000000" w:themeColor="text1"/>
                <w:sz w:val="26"/>
                <w:szCs w:val="26"/>
              </w:rPr>
              <w:t>QUYỀN HẠN, CHỨC VỤ CỦA NGƯỜI KÝ</w:t>
            </w:r>
            <w:r w:rsidRPr="00F440A2">
              <w:rPr>
                <w:rFonts w:ascii="Times New Roman" w:eastAsia="Tahoma" w:hAnsi="Times New Roman"/>
                <w:color w:val="000000" w:themeColor="text1"/>
                <w:sz w:val="26"/>
                <w:szCs w:val="26"/>
              </w:rPr>
              <w:br/>
            </w:r>
            <w:r w:rsidRPr="00F440A2">
              <w:rPr>
                <w:rFonts w:ascii="Times New Roman" w:eastAsia="Tahoma" w:hAnsi="Times New Roman"/>
                <w:i/>
                <w:iCs/>
                <w:color w:val="000000" w:themeColor="text1"/>
                <w:sz w:val="26"/>
                <w:szCs w:val="26"/>
              </w:rPr>
              <w:t>(Ký, ghi rõ họ tên và đóng dấu)</w:t>
            </w:r>
          </w:p>
        </w:tc>
      </w:tr>
    </w:tbl>
    <w:p w:rsidR="00DE7051" w:rsidRDefault="00DE7051"/>
    <w:sectPr w:rsidR="00DE7051">
      <w:pgSz w:w="11906" w:h="16838"/>
      <w:pgMar w:top="1134" w:right="1134" w:bottom="1134" w:left="1701"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24AD" w:rsidRDefault="00F424AD">
      <w:pPr>
        <w:spacing w:after="0" w:line="240" w:lineRule="auto"/>
      </w:pPr>
      <w:r>
        <w:separator/>
      </w:r>
    </w:p>
  </w:endnote>
  <w:endnote w:type="continuationSeparator" w:id="0">
    <w:p w:rsidR="00F424AD" w:rsidRDefault="00F424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24AD" w:rsidRDefault="00F424AD">
      <w:pPr>
        <w:spacing w:after="0" w:line="240" w:lineRule="auto"/>
      </w:pPr>
      <w:r>
        <w:separator/>
      </w:r>
    </w:p>
  </w:footnote>
  <w:footnote w:type="continuationSeparator" w:id="0">
    <w:p w:rsidR="00F424AD" w:rsidRDefault="00F424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7356717"/>
    </w:sdtPr>
    <w:sdtEndPr>
      <w:rPr>
        <w:rFonts w:ascii="Times New Roman" w:hAnsi="Times New Roman"/>
      </w:rPr>
    </w:sdtEndPr>
    <w:sdtContent>
      <w:p w:rsidR="00DE7051" w:rsidRDefault="00DE7051">
        <w:pPr>
          <w:pStyle w:val="Header"/>
          <w:jc w:val="center"/>
        </w:pPr>
      </w:p>
      <w:p w:rsidR="00DE7051" w:rsidRDefault="00DE7051">
        <w:pPr>
          <w:pStyle w:val="Header"/>
          <w:jc w:val="center"/>
        </w:pPr>
      </w:p>
      <w:p w:rsidR="00DE7051" w:rsidRDefault="00FC4D92">
        <w:pPr>
          <w:pStyle w:val="Header"/>
          <w:jc w:val="center"/>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sidR="00212E72">
          <w:rPr>
            <w:rFonts w:ascii="Times New Roman" w:hAnsi="Times New Roman"/>
            <w:noProof/>
          </w:rPr>
          <w:t>3</w:t>
        </w:r>
        <w:r>
          <w:rPr>
            <w:rFonts w:ascii="Times New Roman" w:hAnsi="Times New Roman"/>
          </w:rPr>
          <w:fldChar w:fldCharType="end"/>
        </w:r>
      </w:p>
    </w:sdtContent>
  </w:sdt>
  <w:p w:rsidR="00DE7051" w:rsidRDefault="00DE705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noPunctuationKerning/>
  <w:characterSpacingControl w:val="doNotCompress"/>
  <w:savePreviewPicture/>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1B6"/>
    <w:rsid w:val="00064161"/>
    <w:rsid w:val="000711B6"/>
    <w:rsid w:val="00096F74"/>
    <w:rsid w:val="000C7698"/>
    <w:rsid w:val="001078EC"/>
    <w:rsid w:val="00123A98"/>
    <w:rsid w:val="00143B83"/>
    <w:rsid w:val="001F3EF7"/>
    <w:rsid w:val="00212E72"/>
    <w:rsid w:val="0026528D"/>
    <w:rsid w:val="003615EE"/>
    <w:rsid w:val="00400B86"/>
    <w:rsid w:val="00402788"/>
    <w:rsid w:val="0041765F"/>
    <w:rsid w:val="00565421"/>
    <w:rsid w:val="0071196F"/>
    <w:rsid w:val="00805135"/>
    <w:rsid w:val="0085234C"/>
    <w:rsid w:val="008E6FFA"/>
    <w:rsid w:val="00920A96"/>
    <w:rsid w:val="00B35062"/>
    <w:rsid w:val="00CB51E9"/>
    <w:rsid w:val="00CC44D1"/>
    <w:rsid w:val="00D33D35"/>
    <w:rsid w:val="00DC3A61"/>
    <w:rsid w:val="00DE7051"/>
    <w:rsid w:val="00E3336E"/>
    <w:rsid w:val="00E54B4F"/>
    <w:rsid w:val="00E860E4"/>
    <w:rsid w:val="00F424AD"/>
    <w:rsid w:val="00F440A2"/>
    <w:rsid w:val="00F67259"/>
    <w:rsid w:val="00FC4D92"/>
    <w:rsid w:val="029308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A3A05"/>
  <w15:docId w15:val="{726AC7FE-DE72-4DD0-89FB-1B75F1BD3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pPr>
      <w:spacing w:after="0" w:line="240" w:lineRule="auto"/>
    </w:pPr>
    <w:rPr>
      <w:rFonts w:ascii="Segoe UI" w:hAnsi="Segoe UI" w:cs="Segoe UI"/>
      <w:sz w:val="18"/>
      <w:szCs w:val="18"/>
    </w:rPr>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rPr>
      <w:rFonts w:ascii="Calibri" w:eastAsia="Calibri" w:hAnsi="Calibri" w:cs="Times New Roman"/>
    </w:rPr>
  </w:style>
  <w:style w:type="character" w:customStyle="1" w:styleId="FooterChar">
    <w:name w:val="Footer Char"/>
    <w:basedOn w:val="DefaultParagraphFont"/>
    <w:link w:val="Footer"/>
    <w:uiPriority w:val="99"/>
    <w:rPr>
      <w:rFonts w:ascii="Calibri" w:eastAsia="Calibri" w:hAnsi="Calibri" w:cs="Times New Roman"/>
    </w:rPr>
  </w:style>
  <w:style w:type="character" w:customStyle="1" w:styleId="BalloonTextChar">
    <w:name w:val="Balloon Text Char"/>
    <w:basedOn w:val="DefaultParagraphFont"/>
    <w:link w:val="BalloonText"/>
    <w:uiPriority w:val="99"/>
    <w:semiHidden/>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4541</Words>
  <Characters>25890</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Quầy 37-SXD</cp:lastModifiedBy>
  <cp:revision>9</cp:revision>
  <cp:lastPrinted>2025-05-09T06:47:00Z</cp:lastPrinted>
  <dcterms:created xsi:type="dcterms:W3CDTF">2025-05-06T08:54:00Z</dcterms:created>
  <dcterms:modified xsi:type="dcterms:W3CDTF">2025-05-09T07:05:00Z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1033-10.2.0.5808</vt:lpwstr>
  </property>
</Properties>
</file>