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8884F" w14:textId="77777777" w:rsidR="00063A79" w:rsidRPr="00063A79" w:rsidRDefault="00063A79" w:rsidP="00063A79">
      <w:pPr>
        <w:spacing w:after="0" w:line="240" w:lineRule="auto"/>
        <w:jc w:val="center"/>
        <w:rPr>
          <w:rFonts w:ascii="Times New Roman" w:eastAsia="Times New Roman" w:hAnsi="Times New Roman" w:cs="Times New Roman"/>
          <w:kern w:val="0"/>
          <w:sz w:val="28"/>
          <w:szCs w:val="28"/>
          <w14:ligatures w14:val="none"/>
        </w:rPr>
      </w:pPr>
      <w:r w:rsidRPr="00063A79">
        <w:rPr>
          <w:rFonts w:ascii="Times New Roman" w:eastAsia="Times New Roman" w:hAnsi="Times New Roman" w:cs="Times New Roman"/>
          <w:kern w:val="0"/>
          <w:sz w:val="28"/>
          <w:szCs w:val="28"/>
          <w14:ligatures w14:val="none"/>
        </w:rPr>
        <w:t>Mẫu số 04</w:t>
      </w:r>
    </w:p>
    <w:p w14:paraId="73220C8C" w14:textId="77777777" w:rsidR="00063A79" w:rsidRPr="00063A79" w:rsidRDefault="00063A79" w:rsidP="00063A79">
      <w:pPr>
        <w:keepNext/>
        <w:spacing w:after="0" w:line="240" w:lineRule="atLeast"/>
        <w:jc w:val="center"/>
        <w:rPr>
          <w:rFonts w:ascii="Times New Roman" w:eastAsia="Calibri" w:hAnsi="Times New Roman" w:cs="Times New Roman"/>
          <w:i/>
          <w:kern w:val="0"/>
          <w:sz w:val="28"/>
          <w:szCs w:val="28"/>
          <w14:ligatures w14:val="none"/>
        </w:rPr>
      </w:pPr>
      <w:r w:rsidRPr="00063A79">
        <w:rPr>
          <w:rFonts w:ascii="Times New Roman" w:eastAsia="Calibri" w:hAnsi="Times New Roman" w:cs="Times New Roman"/>
          <w:i/>
          <w:kern w:val="0"/>
          <w:sz w:val="28"/>
          <w:szCs w:val="28"/>
          <w14:ligatures w14:val="none"/>
        </w:rPr>
        <w:t>(thuộc Phụ lục ban hành kèm theo Nghị định số 31/2018/NĐ-CP)</w:t>
      </w:r>
    </w:p>
    <w:p w14:paraId="7C484C7E" w14:textId="77777777" w:rsidR="00063A79" w:rsidRPr="00063A79" w:rsidRDefault="00063A79" w:rsidP="00063A79">
      <w:pPr>
        <w:keepNext/>
        <w:tabs>
          <w:tab w:val="left" w:pos="3045"/>
          <w:tab w:val="center" w:pos="4488"/>
        </w:tabs>
        <w:spacing w:after="0" w:line="240" w:lineRule="atLeast"/>
        <w:rPr>
          <w:rFonts w:ascii="Times New Roman" w:eastAsia="Calibri" w:hAnsi="Times New Roman" w:cs="Times New Roman"/>
          <w:bCs/>
          <w:kern w:val="0"/>
          <w:sz w:val="20"/>
          <w:szCs w:val="20"/>
          <w:vertAlign w:val="superscript"/>
          <w14:ligatures w14:val="none"/>
        </w:rPr>
      </w:pPr>
    </w:p>
    <w:tbl>
      <w:tblPr>
        <w:tblW w:w="110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063A79" w:rsidRPr="00063A79" w14:paraId="5552F60C" w14:textId="77777777" w:rsidTr="008F107E">
        <w:tc>
          <w:tcPr>
            <w:tcW w:w="5126" w:type="dxa"/>
            <w:gridSpan w:val="6"/>
            <w:tcBorders>
              <w:bottom w:val="nil"/>
            </w:tcBorders>
          </w:tcPr>
          <w:p w14:paraId="7CAB84DE" w14:textId="77777777" w:rsidR="00063A79" w:rsidRPr="00063A79" w:rsidRDefault="00063A79" w:rsidP="00063A79">
            <w:pPr>
              <w:spacing w:after="0" w:line="240" w:lineRule="atLeast"/>
              <w:rPr>
                <w:rFonts w:ascii="Times New Roman" w:eastAsia="Calibri" w:hAnsi="Times New Roman" w:cs="Times New Roman"/>
                <w:kern w:val="0"/>
                <w:sz w:val="21"/>
                <w:szCs w:val="21"/>
                <w:lang w:val="vi-VN"/>
                <w14:ligatures w14:val="none"/>
              </w:rPr>
            </w:pPr>
            <w:r w:rsidRPr="00063A79">
              <w:rPr>
                <w:rFonts w:ascii="Times New Roman" w:eastAsia="Calibri" w:hAnsi="Times New Roman" w:cs="Times New Roman"/>
                <w:kern w:val="0"/>
                <w:sz w:val="21"/>
                <w:szCs w:val="21"/>
                <w:lang w:val="vi-VN"/>
                <w14:ligatures w14:val="none"/>
              </w:rPr>
              <w:t xml:space="preserve">1. Mã số thuế của </w:t>
            </w:r>
            <w:r w:rsidRPr="00063A79">
              <w:rPr>
                <w:rFonts w:ascii="Times New Roman" w:eastAsia="Calibri" w:hAnsi="Times New Roman" w:cs="Times New Roman"/>
                <w:kern w:val="0"/>
                <w:sz w:val="21"/>
                <w:szCs w:val="21"/>
                <w14:ligatures w14:val="none"/>
              </w:rPr>
              <w:t>thương nhân</w:t>
            </w:r>
            <w:r w:rsidRPr="00063A79">
              <w:rPr>
                <w:rFonts w:ascii="Times New Roman" w:eastAsia="Calibri" w:hAnsi="Times New Roman" w:cs="Times New Roman"/>
                <w:kern w:val="0"/>
                <w:sz w:val="21"/>
                <w:szCs w:val="21"/>
                <w:lang w:val="vi-VN"/>
                <w14:ligatures w14:val="none"/>
              </w:rPr>
              <w:t xml:space="preserve"> ………………….........</w:t>
            </w:r>
          </w:p>
        </w:tc>
        <w:tc>
          <w:tcPr>
            <w:tcW w:w="5940" w:type="dxa"/>
            <w:gridSpan w:val="6"/>
          </w:tcPr>
          <w:p w14:paraId="5B1525AB"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Số C/O: ………………………….</w:t>
            </w:r>
          </w:p>
        </w:tc>
      </w:tr>
      <w:tr w:rsidR="00063A79" w:rsidRPr="00063A79" w14:paraId="21A0F121" w14:textId="77777777" w:rsidTr="008F107E">
        <w:tc>
          <w:tcPr>
            <w:tcW w:w="5126" w:type="dxa"/>
            <w:gridSpan w:val="6"/>
            <w:tcBorders>
              <w:bottom w:val="single" w:sz="4" w:space="0" w:color="auto"/>
            </w:tcBorders>
          </w:tcPr>
          <w:p w14:paraId="6AB61DE6"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2. Kính gửi: (Cơ quan, tổ chức cấp C/O)………………</w:t>
            </w:r>
          </w:p>
          <w:p w14:paraId="67A5DDD7"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w:t>
            </w:r>
          </w:p>
        </w:tc>
        <w:tc>
          <w:tcPr>
            <w:tcW w:w="5940" w:type="dxa"/>
            <w:gridSpan w:val="6"/>
            <w:tcBorders>
              <w:bottom w:val="single" w:sz="4" w:space="0" w:color="auto"/>
            </w:tcBorders>
          </w:tcPr>
          <w:p w14:paraId="613C606A" w14:textId="77777777" w:rsidR="00063A79" w:rsidRPr="00063A79" w:rsidRDefault="00063A79" w:rsidP="00063A79">
            <w:pPr>
              <w:spacing w:after="0" w:line="240" w:lineRule="atLeast"/>
              <w:jc w:val="center"/>
              <w:rPr>
                <w:rFonts w:ascii="Times New Roman" w:eastAsia="Calibri" w:hAnsi="Times New Roman" w:cs="Times New Roman"/>
                <w:b/>
                <w:bCs/>
                <w:kern w:val="0"/>
                <w:sz w:val="21"/>
                <w:szCs w:val="21"/>
                <w14:ligatures w14:val="none"/>
              </w:rPr>
            </w:pPr>
            <w:r w:rsidRPr="00063A79">
              <w:rPr>
                <w:rFonts w:ascii="Times New Roman" w:eastAsia="Calibri" w:hAnsi="Times New Roman" w:cs="Times New Roman"/>
                <w:b/>
                <w:bCs/>
                <w:kern w:val="0"/>
                <w:sz w:val="25"/>
                <w:szCs w:val="21"/>
                <w14:ligatures w14:val="none"/>
              </w:rPr>
              <w:t>ĐƠN ĐỀ NGHỊ CẤP C/O mẫu …..</w:t>
            </w:r>
          </w:p>
          <w:p w14:paraId="644B9E25"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Đã đăng ký Hồ sơ thương nhân tại ................................................</w:t>
            </w:r>
          </w:p>
          <w:p w14:paraId="43FED0E6"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...................................................vào ngày.......................................</w:t>
            </w:r>
          </w:p>
        </w:tc>
      </w:tr>
      <w:tr w:rsidR="00063A79" w:rsidRPr="00063A79" w14:paraId="340CAF8B" w14:textId="77777777" w:rsidTr="008F107E">
        <w:tc>
          <w:tcPr>
            <w:tcW w:w="5126" w:type="dxa"/>
            <w:gridSpan w:val="6"/>
            <w:tcBorders>
              <w:bottom w:val="single" w:sz="4" w:space="0" w:color="auto"/>
              <w:right w:val="nil"/>
            </w:tcBorders>
          </w:tcPr>
          <w:p w14:paraId="364F5635"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3. Hình thức cấp (đánh (√) vào ô thích hợp)</w:t>
            </w:r>
          </w:p>
          <w:p w14:paraId="1CAAF337"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xml:space="preserve"> Cấp C/O                    </w:t>
            </w:r>
          </w:p>
          <w:p w14:paraId="65415527"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xml:space="preserve"> Cấp lại C/O (do mất cắp, thất lạc hoặc hư hỏng…)   </w:t>
            </w:r>
          </w:p>
        </w:tc>
        <w:tc>
          <w:tcPr>
            <w:tcW w:w="5940" w:type="dxa"/>
            <w:gridSpan w:val="6"/>
            <w:tcBorders>
              <w:left w:val="nil"/>
              <w:bottom w:val="single" w:sz="4" w:space="0" w:color="auto"/>
            </w:tcBorders>
          </w:tcPr>
          <w:p w14:paraId="166CA0A6"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p>
          <w:p w14:paraId="605BADDC"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lang w:val="es-ES"/>
                <w14:ligatures w14:val="none"/>
              </w:rPr>
              <w:sym w:font="Symbol" w:char="F07F"/>
            </w:r>
            <w:r w:rsidRPr="00063A79">
              <w:rPr>
                <w:rFonts w:ascii="Times New Roman" w:eastAsia="Calibri" w:hAnsi="Times New Roman" w:cs="Times New Roman"/>
                <w:kern w:val="0"/>
                <w:sz w:val="21"/>
                <w:szCs w:val="21"/>
                <w14:ligatures w14:val="none"/>
              </w:rPr>
              <w:t xml:space="preserve"> C/O giáp lưng             </w:t>
            </w:r>
            <w:r w:rsidRPr="00063A79">
              <w:rPr>
                <w:rFonts w:ascii="Times New Roman" w:eastAsia="Calibri" w:hAnsi="Times New Roman" w:cs="Times New Roman"/>
                <w:kern w:val="0"/>
                <w:sz w:val="21"/>
                <w:szCs w:val="21"/>
                <w:lang w:val="es-ES"/>
                <w14:ligatures w14:val="none"/>
              </w:rPr>
              <w:sym w:font="Symbol" w:char="F07F"/>
            </w:r>
            <w:r w:rsidRPr="00063A79">
              <w:rPr>
                <w:rFonts w:ascii="Times New Roman" w:eastAsia="Calibri" w:hAnsi="Times New Roman" w:cs="Times New Roman"/>
                <w:kern w:val="0"/>
                <w:sz w:val="21"/>
                <w:szCs w:val="21"/>
                <w14:ligatures w14:val="none"/>
              </w:rPr>
              <w:t xml:space="preserve"> Giấy chứng nhận không thay đổi xuất xứ </w:t>
            </w:r>
          </w:p>
          <w:p w14:paraId="3829BB8C"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p>
        </w:tc>
      </w:tr>
      <w:tr w:rsidR="00063A79" w:rsidRPr="00063A79" w14:paraId="14E8AC71" w14:textId="77777777" w:rsidTr="008F107E">
        <w:tc>
          <w:tcPr>
            <w:tcW w:w="4140" w:type="dxa"/>
            <w:gridSpan w:val="4"/>
            <w:tcBorders>
              <w:right w:val="nil"/>
            </w:tcBorders>
          </w:tcPr>
          <w:p w14:paraId="65B73E7C"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xml:space="preserve">4. Bộ hồ sơ đề nghị cấp C/O: </w:t>
            </w:r>
          </w:p>
          <w:p w14:paraId="41E516D4"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Mẫu C/O đã khai hoàn chỉnh</w:t>
            </w:r>
          </w:p>
          <w:p w14:paraId="0CA99F8E"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xml:space="preserve">- Tờ khai hải quan </w:t>
            </w:r>
          </w:p>
          <w:p w14:paraId="625ACA93"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Hóa đơn thương mại</w:t>
            </w:r>
          </w:p>
          <w:p w14:paraId="501A47E3"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Vận tải đơn/chứng từ tương đương</w:t>
            </w:r>
          </w:p>
          <w:p w14:paraId="1B44AB2E"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Tờ khai hải quan nhập khẩu nguyên liệu</w:t>
            </w:r>
          </w:p>
          <w:p w14:paraId="3467C3C7" w14:textId="77777777" w:rsidR="00063A79" w:rsidRPr="00063A79" w:rsidRDefault="00063A79" w:rsidP="00063A79">
            <w:pPr>
              <w:spacing w:after="0" w:line="240" w:lineRule="atLeast"/>
              <w:rPr>
                <w:rFonts w:ascii="Times New Roman" w:eastAsia="Calibri" w:hAnsi="Times New Roman" w:cs="Times New Roman"/>
                <w:kern w:val="0"/>
                <w:sz w:val="21"/>
                <w:szCs w:val="21"/>
                <w:lang w:val="es-ES"/>
                <w14:ligatures w14:val="none"/>
              </w:rPr>
            </w:pPr>
            <w:r w:rsidRPr="00063A79">
              <w:rPr>
                <w:rFonts w:ascii="Times New Roman" w:eastAsia="Calibri" w:hAnsi="Times New Roman" w:cs="Times New Roman"/>
                <w:kern w:val="0"/>
                <w:sz w:val="21"/>
                <w:szCs w:val="21"/>
                <w:lang w:val="es-ES"/>
                <w14:ligatures w14:val="none"/>
              </w:rPr>
              <w:t xml:space="preserve">- Giấy phép xuất khẩu (nếu có) </w:t>
            </w:r>
          </w:p>
        </w:tc>
        <w:tc>
          <w:tcPr>
            <w:tcW w:w="986" w:type="dxa"/>
            <w:gridSpan w:val="2"/>
            <w:tcBorders>
              <w:left w:val="nil"/>
            </w:tcBorders>
          </w:tcPr>
          <w:p w14:paraId="0BCE6863" w14:textId="77777777" w:rsidR="00063A79" w:rsidRPr="00063A79" w:rsidRDefault="00063A79" w:rsidP="00063A79">
            <w:pPr>
              <w:spacing w:after="0" w:line="240" w:lineRule="atLeast"/>
              <w:rPr>
                <w:rFonts w:ascii="Times New Roman" w:eastAsia="Calibri" w:hAnsi="Times New Roman" w:cs="Times New Roman"/>
                <w:kern w:val="0"/>
                <w:sz w:val="21"/>
                <w:szCs w:val="21"/>
                <w:lang w:val="es-ES"/>
                <w14:ligatures w14:val="none"/>
              </w:rPr>
            </w:pPr>
          </w:p>
          <w:p w14:paraId="08874F32"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w:t>
            </w:r>
          </w:p>
          <w:p w14:paraId="49F5F19A"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w:t>
            </w:r>
          </w:p>
          <w:p w14:paraId="7B4282E0"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w:t>
            </w:r>
          </w:p>
          <w:p w14:paraId="41A3B4B9"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w:t>
            </w:r>
          </w:p>
          <w:p w14:paraId="40590608"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w:t>
            </w:r>
          </w:p>
          <w:p w14:paraId="32493F2B"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w:t>
            </w:r>
          </w:p>
        </w:tc>
        <w:tc>
          <w:tcPr>
            <w:tcW w:w="5636" w:type="dxa"/>
            <w:gridSpan w:val="5"/>
            <w:tcBorders>
              <w:right w:val="nil"/>
            </w:tcBorders>
          </w:tcPr>
          <w:p w14:paraId="3F091B6E"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p>
          <w:p w14:paraId="5B6E1763"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Hóa đơn mua bán nguyên liệu trong nước</w:t>
            </w:r>
          </w:p>
          <w:p w14:paraId="2984154C"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Hợp đồng mua bán</w:t>
            </w:r>
          </w:p>
          <w:p w14:paraId="4B31C067"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Bảng tính toán hàm lượng giá trị/giải trình chuyển đổi mã HS</w:t>
            </w:r>
          </w:p>
          <w:p w14:paraId="4EAF074F"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Bản mô tả quy trình sản xuất ra sản phẩm</w:t>
            </w:r>
          </w:p>
          <w:p w14:paraId="2BB83E03"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lang w:val="nl-NL"/>
                <w14:ligatures w14:val="none"/>
              </w:rPr>
              <w:t xml:space="preserve">- </w:t>
            </w:r>
            <w:r w:rsidRPr="00063A79">
              <w:rPr>
                <w:rFonts w:ascii="Times New Roman" w:eastAsia="Calibri" w:hAnsi="Times New Roman" w:cs="Times New Roman"/>
                <w:kern w:val="0"/>
                <w:sz w:val="21"/>
                <w:szCs w:val="21"/>
                <w14:ligatures w14:val="none"/>
              </w:rPr>
              <w:t>Các chứng từ khác………………………….. …………………………………………………</w:t>
            </w:r>
          </w:p>
        </w:tc>
        <w:tc>
          <w:tcPr>
            <w:tcW w:w="304" w:type="dxa"/>
            <w:tcBorders>
              <w:left w:val="nil"/>
            </w:tcBorders>
          </w:tcPr>
          <w:p w14:paraId="562FCA89"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p>
          <w:p w14:paraId="0279D49F"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w:t>
            </w:r>
          </w:p>
          <w:p w14:paraId="16DE8BFD"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w:t>
            </w:r>
          </w:p>
          <w:p w14:paraId="72AD338A"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w:t>
            </w:r>
          </w:p>
          <w:p w14:paraId="799F22AD"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w:t>
            </w:r>
          </w:p>
          <w:p w14:paraId="69023644"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p>
        </w:tc>
      </w:tr>
      <w:tr w:rsidR="00063A79" w:rsidRPr="00063A79" w14:paraId="69A9B144" w14:textId="77777777" w:rsidTr="008F107E">
        <w:trPr>
          <w:cantSplit/>
          <w:trHeight w:val="1185"/>
        </w:trPr>
        <w:tc>
          <w:tcPr>
            <w:tcW w:w="5784" w:type="dxa"/>
            <w:gridSpan w:val="8"/>
          </w:tcPr>
          <w:p w14:paraId="3D2C2772"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5. Người xuất khẩu (tên tiếng Việt):…………………………..</w:t>
            </w:r>
          </w:p>
          <w:p w14:paraId="61F20353"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Tên tiếng Anh: ………………………………………………</w:t>
            </w:r>
          </w:p>
          <w:p w14:paraId="1C7668DD"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Địa chỉ: ………………………………………………………</w:t>
            </w:r>
          </w:p>
          <w:p w14:paraId="05A1945F"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Điện thoại: …………, Fax: …………Email:.................……</w:t>
            </w:r>
          </w:p>
        </w:tc>
        <w:tc>
          <w:tcPr>
            <w:tcW w:w="5282" w:type="dxa"/>
            <w:gridSpan w:val="4"/>
          </w:tcPr>
          <w:p w14:paraId="22C5A8D3"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6. Người sản xuất (tên tiếng Việt):………………………….</w:t>
            </w:r>
          </w:p>
          <w:p w14:paraId="13EA75DB"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Tên tiếng Anh: ……………………………………………</w:t>
            </w:r>
          </w:p>
          <w:p w14:paraId="24B805D0"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Địa chỉ: ……………………………………………………</w:t>
            </w:r>
          </w:p>
          <w:p w14:paraId="42C3B954"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Điện thoại: …………, Fax: …………Email:.................…</w:t>
            </w:r>
          </w:p>
        </w:tc>
      </w:tr>
      <w:tr w:rsidR="00063A79" w:rsidRPr="00063A79" w14:paraId="3B366C60" w14:textId="77777777" w:rsidTr="008F107E">
        <w:trPr>
          <w:cantSplit/>
          <w:trHeight w:val="1240"/>
        </w:trPr>
        <w:tc>
          <w:tcPr>
            <w:tcW w:w="11066" w:type="dxa"/>
            <w:gridSpan w:val="12"/>
          </w:tcPr>
          <w:p w14:paraId="2E02712B"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7. Người nhập khẩu/Người mua (tên tiếng Việt): ...........................................................................................................</w:t>
            </w:r>
          </w:p>
          <w:p w14:paraId="2EBC54F1"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Tên tiếng Anh: …………………………………………………………………………………………………………</w:t>
            </w:r>
          </w:p>
          <w:p w14:paraId="0A135E9F"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Địa chỉ: …………………………………………………………………………………………………………………</w:t>
            </w:r>
          </w:p>
          <w:p w14:paraId="2421AEAA"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xml:space="preserve">- Điện thoại: ………………………, Fax: …………………………Email:...........................................................…… </w:t>
            </w:r>
          </w:p>
        </w:tc>
      </w:tr>
      <w:tr w:rsidR="00063A79" w:rsidRPr="00063A79" w14:paraId="2AD30BF3" w14:textId="77777777" w:rsidTr="008F107E">
        <w:trPr>
          <w:cantSplit/>
        </w:trPr>
        <w:tc>
          <w:tcPr>
            <w:tcW w:w="1800" w:type="dxa"/>
          </w:tcPr>
          <w:p w14:paraId="31E876B1"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8. Mã HS (8 số)</w:t>
            </w:r>
          </w:p>
        </w:tc>
        <w:tc>
          <w:tcPr>
            <w:tcW w:w="3146" w:type="dxa"/>
            <w:gridSpan w:val="4"/>
          </w:tcPr>
          <w:p w14:paraId="3E1E39A5"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9. Mô tả hàng hóa (tiếng Việt và tiếng Anh)</w:t>
            </w:r>
          </w:p>
        </w:tc>
        <w:tc>
          <w:tcPr>
            <w:tcW w:w="3060" w:type="dxa"/>
            <w:gridSpan w:val="4"/>
          </w:tcPr>
          <w:p w14:paraId="28964483"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10. Tiêu chí xuất xứ và các yếu tố khác</w:t>
            </w:r>
          </w:p>
        </w:tc>
        <w:tc>
          <w:tcPr>
            <w:tcW w:w="1800" w:type="dxa"/>
          </w:tcPr>
          <w:p w14:paraId="27CF19B4"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11. Số lượng</w:t>
            </w:r>
          </w:p>
        </w:tc>
        <w:tc>
          <w:tcPr>
            <w:tcW w:w="1260" w:type="dxa"/>
            <w:gridSpan w:val="2"/>
          </w:tcPr>
          <w:p w14:paraId="4F19C623"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12. Trị giá FOB (USD)*</w:t>
            </w:r>
          </w:p>
        </w:tc>
      </w:tr>
      <w:tr w:rsidR="00063A79" w:rsidRPr="00063A79" w14:paraId="0CF91D0C" w14:textId="77777777" w:rsidTr="008F107E">
        <w:trPr>
          <w:cantSplit/>
          <w:trHeight w:val="1010"/>
        </w:trPr>
        <w:tc>
          <w:tcPr>
            <w:tcW w:w="1800" w:type="dxa"/>
          </w:tcPr>
          <w:p w14:paraId="7D7E3DF1"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p>
          <w:p w14:paraId="6F1B507E"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p>
          <w:p w14:paraId="05EBDB0D"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p>
        </w:tc>
        <w:tc>
          <w:tcPr>
            <w:tcW w:w="3146" w:type="dxa"/>
            <w:gridSpan w:val="4"/>
          </w:tcPr>
          <w:p w14:paraId="443F3D24"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p>
        </w:tc>
        <w:tc>
          <w:tcPr>
            <w:tcW w:w="3060" w:type="dxa"/>
            <w:gridSpan w:val="4"/>
          </w:tcPr>
          <w:p w14:paraId="4919697E" w14:textId="77777777" w:rsidR="00063A79" w:rsidRPr="00063A79" w:rsidRDefault="00063A79" w:rsidP="00063A79">
            <w:pPr>
              <w:tabs>
                <w:tab w:val="num" w:pos="252"/>
              </w:tabs>
              <w:spacing w:after="0" w:line="240" w:lineRule="atLeast"/>
              <w:ind w:left="252" w:hanging="252"/>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xml:space="preserve">    </w:t>
            </w:r>
          </w:p>
          <w:p w14:paraId="6EF0D153" w14:textId="77777777" w:rsidR="00063A79" w:rsidRPr="00063A79" w:rsidRDefault="00063A79" w:rsidP="00063A79">
            <w:pPr>
              <w:tabs>
                <w:tab w:val="num" w:pos="252"/>
              </w:tabs>
              <w:spacing w:after="0" w:line="240" w:lineRule="atLeast"/>
              <w:ind w:left="252" w:hanging="252"/>
              <w:rPr>
                <w:rFonts w:ascii="Times New Roman" w:eastAsia="Calibri" w:hAnsi="Times New Roman" w:cs="Times New Roman"/>
                <w:i/>
                <w:kern w:val="0"/>
                <w:sz w:val="21"/>
                <w:szCs w:val="21"/>
                <w14:ligatures w14:val="none"/>
              </w:rPr>
            </w:pPr>
            <w:r w:rsidRPr="00063A79">
              <w:rPr>
                <w:rFonts w:ascii="Times New Roman" w:eastAsia="Calibri" w:hAnsi="Times New Roman" w:cs="Times New Roman"/>
                <w:i/>
                <w:kern w:val="0"/>
                <w:sz w:val="21"/>
                <w:szCs w:val="21"/>
                <w14:ligatures w14:val="none"/>
              </w:rPr>
              <w:t xml:space="preserve">    (Ghi như hướng dẫn tại mặt sau của C/O)</w:t>
            </w:r>
          </w:p>
        </w:tc>
        <w:tc>
          <w:tcPr>
            <w:tcW w:w="1800" w:type="dxa"/>
          </w:tcPr>
          <w:p w14:paraId="279B5317"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p>
        </w:tc>
        <w:tc>
          <w:tcPr>
            <w:tcW w:w="1260" w:type="dxa"/>
            <w:gridSpan w:val="2"/>
          </w:tcPr>
          <w:p w14:paraId="0CCF6F9A"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p>
        </w:tc>
      </w:tr>
      <w:tr w:rsidR="00063A79" w:rsidRPr="00063A79" w14:paraId="6CFCB6B2" w14:textId="77777777" w:rsidTr="008F107E">
        <w:tc>
          <w:tcPr>
            <w:tcW w:w="2070" w:type="dxa"/>
            <w:gridSpan w:val="2"/>
            <w:tcBorders>
              <w:bottom w:val="single" w:sz="4" w:space="0" w:color="auto"/>
            </w:tcBorders>
          </w:tcPr>
          <w:p w14:paraId="4BDC0E61"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13. Số hóa đơn:…….</w:t>
            </w:r>
          </w:p>
          <w:p w14:paraId="542081D8"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w:t>
            </w:r>
          </w:p>
          <w:p w14:paraId="7E2216CE"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Ngày: ……/…../…..</w:t>
            </w:r>
          </w:p>
        </w:tc>
        <w:tc>
          <w:tcPr>
            <w:tcW w:w="1350" w:type="dxa"/>
            <w:tcBorders>
              <w:bottom w:val="single" w:sz="4" w:space="0" w:color="auto"/>
            </w:tcBorders>
          </w:tcPr>
          <w:p w14:paraId="7CD1C6C8"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14. Nước nhập khẩu:</w:t>
            </w:r>
          </w:p>
          <w:p w14:paraId="16C3E0DE"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w:t>
            </w:r>
          </w:p>
        </w:tc>
        <w:tc>
          <w:tcPr>
            <w:tcW w:w="4586" w:type="dxa"/>
            <w:gridSpan w:val="6"/>
          </w:tcPr>
          <w:p w14:paraId="73966203"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15. Số vận đơn:……………….</w:t>
            </w:r>
          </w:p>
          <w:p w14:paraId="6B3B0439"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w:t>
            </w:r>
          </w:p>
          <w:p w14:paraId="521DF7B7"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Ngày: ……./……../…………..</w:t>
            </w:r>
          </w:p>
        </w:tc>
        <w:tc>
          <w:tcPr>
            <w:tcW w:w="3060" w:type="dxa"/>
            <w:gridSpan w:val="3"/>
          </w:tcPr>
          <w:p w14:paraId="62B50ECE"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16. Số và ngày Tờ khai Hải quan xuất khẩu và những khai báo khác (nếu có):</w:t>
            </w:r>
          </w:p>
          <w:p w14:paraId="5705E12E"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w:t>
            </w:r>
          </w:p>
          <w:p w14:paraId="179C9494"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w:t>
            </w:r>
          </w:p>
        </w:tc>
      </w:tr>
      <w:tr w:rsidR="00063A79" w:rsidRPr="00063A79" w14:paraId="5E6C1666" w14:textId="77777777" w:rsidTr="008F107E">
        <w:trPr>
          <w:cantSplit/>
          <w:trHeight w:val="1632"/>
        </w:trPr>
        <w:tc>
          <w:tcPr>
            <w:tcW w:w="5486" w:type="dxa"/>
            <w:gridSpan w:val="7"/>
            <w:tcBorders>
              <w:bottom w:val="nil"/>
            </w:tcBorders>
          </w:tcPr>
          <w:p w14:paraId="35F9CF10"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17. Ghi chú của Cơ quan, tổ chức cấp C/O:</w:t>
            </w:r>
          </w:p>
          <w:p w14:paraId="4B897127"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Người kiểm tra: …………………………...........................</w:t>
            </w:r>
          </w:p>
          <w:p w14:paraId="72C6C4EC"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Người ký: ………………………………............................</w:t>
            </w:r>
          </w:p>
          <w:p w14:paraId="4E7D972E"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Người trả: ………………………………............................</w:t>
            </w:r>
          </w:p>
          <w:p w14:paraId="431DACE2"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Đề nghị đóng:</w:t>
            </w:r>
          </w:p>
        </w:tc>
        <w:tc>
          <w:tcPr>
            <w:tcW w:w="5580" w:type="dxa"/>
            <w:gridSpan w:val="5"/>
            <w:vMerge w:val="restart"/>
          </w:tcPr>
          <w:p w14:paraId="647E2687" w14:textId="77777777" w:rsidR="00063A79" w:rsidRPr="00063A79" w:rsidRDefault="00063A79" w:rsidP="00063A79">
            <w:pPr>
              <w:spacing w:after="0" w:line="240" w:lineRule="atLeast"/>
              <w:jc w:val="both"/>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14:paraId="5698ED5F" w14:textId="77777777" w:rsidR="00063A79" w:rsidRPr="00063A79" w:rsidRDefault="00063A79" w:rsidP="00063A79">
            <w:pPr>
              <w:spacing w:after="0" w:line="240" w:lineRule="atLeast"/>
              <w:jc w:val="center"/>
              <w:rPr>
                <w:rFonts w:ascii="Times New Roman" w:eastAsia="Calibri" w:hAnsi="Times New Roman" w:cs="Times New Roman"/>
                <w:i/>
                <w:kern w:val="0"/>
                <w:sz w:val="21"/>
                <w:szCs w:val="21"/>
                <w14:ligatures w14:val="none"/>
              </w:rPr>
            </w:pPr>
            <w:r w:rsidRPr="00063A79">
              <w:rPr>
                <w:rFonts w:ascii="Times New Roman" w:eastAsia="Calibri" w:hAnsi="Times New Roman" w:cs="Times New Roman"/>
                <w:i/>
                <w:kern w:val="0"/>
                <w:sz w:val="21"/>
                <w:szCs w:val="21"/>
                <w14:ligatures w14:val="none"/>
              </w:rPr>
              <w:t>Làm tại………………ngày……..tháng……năm……….</w:t>
            </w:r>
          </w:p>
          <w:p w14:paraId="43D737AB" w14:textId="77777777" w:rsidR="00063A79" w:rsidRPr="00063A79" w:rsidRDefault="00063A79" w:rsidP="00063A79">
            <w:pPr>
              <w:tabs>
                <w:tab w:val="left" w:pos="4155"/>
              </w:tabs>
              <w:spacing w:after="0" w:line="240" w:lineRule="atLeast"/>
              <w:jc w:val="center"/>
              <w:rPr>
                <w:rFonts w:ascii="Times New Roman" w:eastAsia="Calibri" w:hAnsi="Times New Roman" w:cs="Times New Roman"/>
                <w:iCs/>
                <w:kern w:val="0"/>
                <w:sz w:val="21"/>
                <w:szCs w:val="21"/>
                <w14:ligatures w14:val="none"/>
              </w:rPr>
            </w:pPr>
            <w:r w:rsidRPr="00063A79">
              <w:rPr>
                <w:rFonts w:ascii="Times New Roman" w:eastAsia="Calibri" w:hAnsi="Times New Roman" w:cs="Times New Roman"/>
                <w:iCs/>
                <w:kern w:val="0"/>
                <w:sz w:val="21"/>
                <w:szCs w:val="21"/>
                <w14:ligatures w14:val="none"/>
              </w:rPr>
              <w:t>Người đại diện theo pháp luật của thương nhân</w:t>
            </w:r>
          </w:p>
          <w:p w14:paraId="327F7303" w14:textId="77777777" w:rsidR="00063A79" w:rsidRPr="00063A79" w:rsidRDefault="00063A79" w:rsidP="00063A79">
            <w:pPr>
              <w:tabs>
                <w:tab w:val="left" w:pos="4155"/>
              </w:tabs>
              <w:spacing w:after="0" w:line="240" w:lineRule="atLeast"/>
              <w:jc w:val="center"/>
              <w:rPr>
                <w:rFonts w:ascii="Times New Roman" w:eastAsia="Calibri" w:hAnsi="Times New Roman" w:cs="Times New Roman"/>
                <w:kern w:val="0"/>
                <w:sz w:val="21"/>
                <w:szCs w:val="21"/>
                <w14:ligatures w14:val="none"/>
              </w:rPr>
            </w:pPr>
            <w:r w:rsidRPr="00063A79">
              <w:rPr>
                <w:rFonts w:ascii="Times New Roman" w:eastAsia="Calibri" w:hAnsi="Times New Roman" w:cs="Times New Roman"/>
                <w:i/>
                <w:iCs/>
                <w:kern w:val="0"/>
                <w:sz w:val="21"/>
                <w:szCs w:val="21"/>
                <w14:ligatures w14:val="none"/>
              </w:rPr>
              <w:t>(Ký tên, ghi rõ chức vụ và đóng dấu)</w:t>
            </w:r>
          </w:p>
        </w:tc>
      </w:tr>
      <w:tr w:rsidR="00063A79" w:rsidRPr="00063A79" w14:paraId="5216D8FF" w14:textId="77777777" w:rsidTr="008F107E">
        <w:trPr>
          <w:cantSplit/>
          <w:trHeight w:val="978"/>
        </w:trPr>
        <w:tc>
          <w:tcPr>
            <w:tcW w:w="5486" w:type="dxa"/>
            <w:gridSpan w:val="7"/>
            <w:tcBorders>
              <w:top w:val="nil"/>
            </w:tcBorders>
          </w:tcPr>
          <w:p w14:paraId="73A43EDD" w14:textId="77777777" w:rsidR="00063A79" w:rsidRPr="00063A79" w:rsidRDefault="00063A79" w:rsidP="00063A79">
            <w:pPr>
              <w:numPr>
                <w:ilvl w:val="0"/>
                <w:numId w:val="1"/>
              </w:numPr>
              <w:tabs>
                <w:tab w:val="num" w:pos="159"/>
                <w:tab w:val="right" w:pos="5121"/>
              </w:tabs>
              <w:spacing w:after="0" w:line="240" w:lineRule="auto"/>
              <w:ind w:left="159" w:hanging="159"/>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Đóng dấu “Issued retroactively/Issued retrospectively”</w:t>
            </w:r>
            <w:r w:rsidRPr="00063A79">
              <w:rPr>
                <w:rFonts w:ascii="Times New Roman" w:eastAsia="Calibri" w:hAnsi="Times New Roman" w:cs="Times New Roman"/>
                <w:kern w:val="0"/>
                <w:sz w:val="21"/>
                <w:szCs w:val="21"/>
                <w14:ligatures w14:val="none"/>
              </w:rPr>
              <w:tab/>
            </w:r>
            <w:r w:rsidRPr="00063A79">
              <w:rPr>
                <w:rFonts w:ascii="Times New Roman" w:eastAsia="Calibri" w:hAnsi="Times New Roman" w:cs="Times New Roman"/>
                <w:kern w:val="0"/>
                <w:sz w:val="21"/>
                <w:szCs w:val="21"/>
                <w14:ligatures w14:val="none"/>
              </w:rPr>
              <w:t></w:t>
            </w:r>
          </w:p>
          <w:p w14:paraId="7F0C8F21" w14:textId="77777777" w:rsidR="00063A79" w:rsidRPr="00063A79" w:rsidRDefault="00063A79" w:rsidP="00063A79">
            <w:pPr>
              <w:numPr>
                <w:ilvl w:val="0"/>
                <w:numId w:val="1"/>
              </w:numPr>
              <w:tabs>
                <w:tab w:val="num" w:pos="159"/>
                <w:tab w:val="right" w:pos="5121"/>
              </w:tabs>
              <w:spacing w:after="0" w:line="240" w:lineRule="auto"/>
              <w:ind w:left="159" w:hanging="159"/>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1"/>
                <w:szCs w:val="21"/>
                <w14:ligatures w14:val="none"/>
              </w:rPr>
              <w:t>Đóng dấu “Certified true copy”</w:t>
            </w:r>
            <w:r w:rsidRPr="00063A79">
              <w:rPr>
                <w:rFonts w:ascii="Times New Roman" w:eastAsia="Calibri" w:hAnsi="Times New Roman" w:cs="Times New Roman"/>
                <w:kern w:val="0"/>
                <w:sz w:val="21"/>
                <w:szCs w:val="21"/>
                <w14:ligatures w14:val="none"/>
              </w:rPr>
              <w:tab/>
            </w:r>
            <w:r w:rsidRPr="00063A79">
              <w:rPr>
                <w:rFonts w:ascii="Times New Roman" w:eastAsia="Calibri" w:hAnsi="Times New Roman" w:cs="Times New Roman"/>
                <w:kern w:val="0"/>
                <w:sz w:val="21"/>
                <w:szCs w:val="21"/>
                <w14:ligatures w14:val="none"/>
              </w:rPr>
              <w:t></w:t>
            </w:r>
          </w:p>
        </w:tc>
        <w:tc>
          <w:tcPr>
            <w:tcW w:w="5580" w:type="dxa"/>
            <w:gridSpan w:val="5"/>
            <w:vMerge/>
          </w:tcPr>
          <w:p w14:paraId="1FDBE618" w14:textId="77777777" w:rsidR="00063A79" w:rsidRPr="00063A79" w:rsidRDefault="00063A79" w:rsidP="00063A79">
            <w:pPr>
              <w:spacing w:after="0" w:line="240" w:lineRule="atLeast"/>
              <w:rPr>
                <w:rFonts w:ascii="Times New Roman" w:eastAsia="Calibri" w:hAnsi="Times New Roman" w:cs="Times New Roman"/>
                <w:kern w:val="0"/>
                <w:sz w:val="21"/>
                <w:szCs w:val="21"/>
                <w14:ligatures w14:val="none"/>
              </w:rPr>
            </w:pPr>
          </w:p>
        </w:tc>
      </w:tr>
    </w:tbl>
    <w:p w14:paraId="518F83E8" w14:textId="77777777" w:rsidR="00063A79" w:rsidRPr="00063A79" w:rsidRDefault="00063A79" w:rsidP="00063A79">
      <w:pPr>
        <w:spacing w:after="0" w:line="240" w:lineRule="atLeast"/>
        <w:rPr>
          <w:rFonts w:ascii="Times New Roman" w:eastAsia="Calibri" w:hAnsi="Times New Roman" w:cs="Times New Roman"/>
          <w:kern w:val="0"/>
          <w:sz w:val="28"/>
          <w14:ligatures w14:val="none"/>
        </w:rPr>
      </w:pPr>
    </w:p>
    <w:p w14:paraId="09C429E2" w14:textId="77777777" w:rsidR="00063A79" w:rsidRPr="00063A79" w:rsidRDefault="00063A79" w:rsidP="00063A79">
      <w:pPr>
        <w:spacing w:after="0" w:line="240" w:lineRule="atLeast"/>
        <w:ind w:firstLine="720"/>
        <w:jc w:val="both"/>
        <w:rPr>
          <w:rFonts w:ascii="Times New Roman" w:eastAsia="Calibri" w:hAnsi="Times New Roman" w:cs="Times New Roman"/>
          <w:kern w:val="0"/>
          <w:sz w:val="28"/>
          <w:szCs w:val="28"/>
          <w:lang w:val="en-GB"/>
          <w14:ligatures w14:val="none"/>
        </w:rPr>
      </w:pPr>
    </w:p>
    <w:p w14:paraId="45878B55" w14:textId="77777777" w:rsidR="00063A79" w:rsidRPr="00063A79" w:rsidRDefault="00063A79" w:rsidP="00063A79">
      <w:pPr>
        <w:spacing w:after="0" w:line="240" w:lineRule="atLeast"/>
        <w:ind w:firstLine="720"/>
        <w:jc w:val="both"/>
        <w:rPr>
          <w:rFonts w:ascii="Times New Roman" w:eastAsia="Calibri" w:hAnsi="Times New Roman" w:cs="Times New Roman"/>
          <w:kern w:val="0"/>
          <w:sz w:val="21"/>
          <w:szCs w:val="21"/>
          <w14:ligatures w14:val="none"/>
        </w:rPr>
      </w:pPr>
      <w:r w:rsidRPr="00063A79">
        <w:rPr>
          <w:rFonts w:ascii="Times New Roman" w:eastAsia="Calibri" w:hAnsi="Times New Roman" w:cs="Times New Roman"/>
          <w:kern w:val="0"/>
          <w:sz w:val="28"/>
          <w:szCs w:val="28"/>
          <w:lang w:val="en-GB"/>
          <w14:ligatures w14:val="none"/>
        </w:rPr>
        <w:t>*</w:t>
      </w:r>
      <w:r w:rsidRPr="00063A79">
        <w:rPr>
          <w:rFonts w:ascii="Times New Roman" w:eastAsia="Calibri" w:hAnsi="Times New Roman" w:cs="Times New Roman"/>
          <w:kern w:val="0"/>
          <w:sz w:val="21"/>
          <w:szCs w:val="21"/>
          <w:lang w:val="en-GB"/>
          <w14:ligatures w14:val="none"/>
        </w:rPr>
        <w:t>Trong trường hợp trị giá ghi trên hợp đồng xuất khẩu không tính bằng USD, thương nhân phải quy đổi trị giá đó sang USD khi khai trên Đơn này Việc khai trên Đơn này không ảnh hưởng đến việc ghi trị giá của hợp đồng trên C/O.</w:t>
      </w:r>
    </w:p>
    <w:p w14:paraId="57ADCA86" w14:textId="77777777" w:rsidR="00DE69A1" w:rsidRDefault="00DE69A1"/>
    <w:sectPr w:rsidR="00DE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207985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79"/>
    <w:rsid w:val="00063A79"/>
    <w:rsid w:val="00DE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FFB2"/>
  <w15:chartTrackingRefBased/>
  <w15:docId w15:val="{3655CB47-F71B-44D4-8BA6-31B2C82E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2025-05-20T09:50:00Z</dcterms:created>
  <dcterms:modified xsi:type="dcterms:W3CDTF">2025-05-20T09:51:00Z</dcterms:modified>
</cp:coreProperties>
</file>