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01" w:rsidRPr="00E537BA" w:rsidRDefault="005D1201" w:rsidP="005D1201">
      <w:pPr>
        <w:jc w:val="right"/>
        <w:rPr>
          <w:rFonts w:ascii="Times New Roman" w:eastAsia="Times New Roman" w:hAnsi="Times New Roman"/>
          <w:b/>
          <w:sz w:val="28"/>
          <w:szCs w:val="26"/>
        </w:rPr>
      </w:pPr>
      <w:r w:rsidRPr="00E537BA">
        <w:rPr>
          <w:rFonts w:ascii="Times New Roman" w:eastAsia="Times New Roman" w:hAnsi="Times New Roman"/>
          <w:b/>
          <w:sz w:val="28"/>
          <w:szCs w:val="26"/>
        </w:rPr>
        <w:t>Mẫu số 06</w:t>
      </w:r>
    </w:p>
    <w:p w:rsidR="005D1201" w:rsidRPr="00E537BA" w:rsidRDefault="005D1201" w:rsidP="005D1201">
      <w:pPr>
        <w:widowControl w:val="0"/>
        <w:spacing w:after="0" w:line="240" w:lineRule="auto"/>
        <w:jc w:val="center"/>
        <w:rPr>
          <w:rFonts w:ascii="Times New Roman" w:eastAsia="Times New Roman" w:hAnsi="Times New Roman"/>
          <w:b/>
          <w:sz w:val="28"/>
          <w:szCs w:val="26"/>
          <w:lang w:val="vi-VN"/>
        </w:rPr>
      </w:pPr>
      <w:r w:rsidRPr="00E537BA">
        <w:rPr>
          <w:rFonts w:ascii="Times New Roman" w:eastAsia="Times New Roman" w:hAnsi="Times New Roman"/>
          <w:b/>
          <w:sz w:val="28"/>
          <w:szCs w:val="26"/>
          <w:lang w:val="vi-VN"/>
        </w:rPr>
        <w:t xml:space="preserve">PHƯƠNG ÁN NUÔI, TRỒNG PHÁT TRIỂN, </w:t>
      </w:r>
    </w:p>
    <w:p w:rsidR="005D1201" w:rsidRPr="00E537BA" w:rsidRDefault="005D1201" w:rsidP="005D1201">
      <w:pPr>
        <w:widowControl w:val="0"/>
        <w:spacing w:after="0" w:line="240" w:lineRule="auto"/>
        <w:jc w:val="center"/>
        <w:rPr>
          <w:rFonts w:ascii="Times New Roman" w:eastAsia="Courier New" w:hAnsi="Times New Roman"/>
          <w:i/>
          <w:iCs/>
          <w:sz w:val="28"/>
          <w:szCs w:val="26"/>
          <w:lang w:val="vi-VN" w:eastAsia="vi-VN"/>
        </w:rPr>
      </w:pPr>
      <w:r w:rsidRPr="00E537BA">
        <w:rPr>
          <w:rFonts w:ascii="Times New Roman" w:eastAsia="Times New Roman" w:hAnsi="Times New Roman"/>
          <w:b/>
          <w:sz w:val="28"/>
          <w:szCs w:val="26"/>
          <w:lang w:val="vi-VN"/>
        </w:rPr>
        <w:t xml:space="preserve">THU HOẠCH CÂY DƯỢC LIỆU TRONG RỪNG </w:t>
      </w:r>
      <w:r w:rsidRPr="00E537BA">
        <w:rPr>
          <w:rFonts w:ascii="Times New Roman" w:eastAsia="Times New Roman" w:hAnsi="Times New Roman"/>
          <w:sz w:val="28"/>
          <w:szCs w:val="26"/>
          <w:lang w:val="vi-VN"/>
        </w:rPr>
        <w:br/>
      </w:r>
      <w:r w:rsidRPr="00E537BA">
        <w:rPr>
          <w:rFonts w:ascii="Times New Roman" w:eastAsia="Times New Roman" w:hAnsi="Times New Roman"/>
          <w:i/>
          <w:iCs/>
          <w:sz w:val="28"/>
          <w:szCs w:val="26"/>
          <w:lang w:val="vi-VN"/>
        </w:rPr>
        <w:t>(</w:t>
      </w:r>
      <w:r w:rsidRPr="00E537BA">
        <w:rPr>
          <w:rFonts w:ascii="Times New Roman" w:eastAsia="Courier New" w:hAnsi="Times New Roman"/>
          <w:i/>
          <w:iCs/>
          <w:sz w:val="28"/>
          <w:szCs w:val="26"/>
          <w:lang w:val="vi-VN" w:eastAsia="vi-VN"/>
        </w:rPr>
        <w:t xml:space="preserve">Áp dụng cho chủ rừng là hộ gia đình, cá nhân, cộng đồng dân cư </w:t>
      </w:r>
    </w:p>
    <w:p w:rsidR="005D1201" w:rsidRPr="00E537BA" w:rsidRDefault="005D1201" w:rsidP="005D1201">
      <w:pPr>
        <w:widowControl w:val="0"/>
        <w:spacing w:after="0" w:line="240" w:lineRule="auto"/>
        <w:jc w:val="center"/>
        <w:rPr>
          <w:rFonts w:ascii="Times New Roman" w:eastAsia="Times New Roman" w:hAnsi="Times New Roman"/>
          <w:b/>
          <w:sz w:val="28"/>
          <w:szCs w:val="26"/>
          <w:lang w:val="vi-VN"/>
        </w:rPr>
      </w:pPr>
      <w:r w:rsidRPr="00E537BA">
        <w:rPr>
          <w:rFonts w:ascii="Times New Roman" w:eastAsia="Courier New" w:hAnsi="Times New Roman"/>
          <w:i/>
          <w:iCs/>
          <w:sz w:val="28"/>
          <w:szCs w:val="26"/>
          <w:lang w:val="vi-VN" w:eastAsia="vi-VN"/>
        </w:rPr>
        <w:t>hoặc hộ gia đình, cá nhân liên kết tổ chức theo nhóm hộ)</w:t>
      </w:r>
    </w:p>
    <w:p w:rsidR="005D1201" w:rsidRPr="00E537BA" w:rsidRDefault="005D1201" w:rsidP="005D1201">
      <w:pPr>
        <w:widowControl w:val="0"/>
        <w:spacing w:after="120" w:line="240" w:lineRule="auto"/>
        <w:jc w:val="center"/>
        <w:rPr>
          <w:rFonts w:ascii="Times New Roman" w:eastAsia="Times New Roman" w:hAnsi="Times New Roman"/>
          <w:sz w:val="28"/>
          <w:szCs w:val="28"/>
          <w:vertAlign w:val="superscript"/>
          <w:lang w:val="vi-VN"/>
        </w:rPr>
      </w:pPr>
      <w:r w:rsidRPr="00E537BA">
        <w:rPr>
          <w:rFonts w:ascii="Times New Roman" w:eastAsia="Times New Roman" w:hAnsi="Times New Roman"/>
          <w:sz w:val="28"/>
          <w:szCs w:val="28"/>
          <w:vertAlign w:val="superscript"/>
          <w:lang w:val="vi-VN"/>
        </w:rPr>
        <w:t>______________</w:t>
      </w:r>
    </w:p>
    <w:p w:rsidR="005D1201" w:rsidRPr="00E537BA" w:rsidRDefault="005D1201" w:rsidP="005D1201">
      <w:pPr>
        <w:widowControl w:val="0"/>
        <w:spacing w:before="120" w:after="240" w:line="240" w:lineRule="auto"/>
        <w:jc w:val="center"/>
        <w:rPr>
          <w:rFonts w:ascii="Times New Roman" w:eastAsia="Times New Roman" w:hAnsi="Times New Roman"/>
          <w:sz w:val="28"/>
          <w:szCs w:val="28"/>
          <w:lang w:val="vi-VN"/>
        </w:rPr>
      </w:pPr>
      <w:r w:rsidRPr="00E537BA">
        <w:rPr>
          <w:rFonts w:ascii="Times New Roman" w:eastAsia="Times New Roman" w:hAnsi="Times New Roman"/>
          <w:b/>
          <w:bCs/>
          <w:sz w:val="28"/>
          <w:szCs w:val="28"/>
          <w:lang w:val="vi-VN"/>
        </w:rPr>
        <w:t>MỞ ĐẦU</w:t>
      </w:r>
    </w:p>
    <w:p w:rsidR="005D1201" w:rsidRPr="00E537BA" w:rsidRDefault="005D1201" w:rsidP="005D1201">
      <w:pPr>
        <w:spacing w:after="0" w:line="240" w:lineRule="auto"/>
        <w:jc w:val="center"/>
        <w:rPr>
          <w:rFonts w:ascii="Times New Roman" w:eastAsia="Times New Roman" w:hAnsi="Times New Roman"/>
          <w:b/>
          <w:sz w:val="28"/>
          <w:szCs w:val="28"/>
          <w:lang w:val="vi-VN"/>
        </w:rPr>
      </w:pPr>
      <w:r w:rsidRPr="00E537BA">
        <w:rPr>
          <w:rFonts w:ascii="Times New Roman" w:eastAsia="Times New Roman" w:hAnsi="Times New Roman"/>
          <w:b/>
          <w:sz w:val="28"/>
          <w:szCs w:val="28"/>
          <w:lang w:val="vi-VN"/>
        </w:rPr>
        <w:t>Chương I</w:t>
      </w:r>
    </w:p>
    <w:p w:rsidR="005D1201" w:rsidRPr="00E537BA" w:rsidRDefault="005D1201" w:rsidP="005D1201">
      <w:pPr>
        <w:spacing w:after="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ĐẶC ĐIỂM HIỆN TRẠNG CỦA CHỦ RỪNG</w:t>
      </w:r>
    </w:p>
    <w:p w:rsidR="005D1201" w:rsidRPr="00E537BA" w:rsidRDefault="005D1201" w:rsidP="005D1201">
      <w:pPr>
        <w:spacing w:after="0" w:line="240" w:lineRule="auto"/>
        <w:jc w:val="center"/>
        <w:rPr>
          <w:rFonts w:ascii="Times New Roman" w:eastAsia="Times New Roman" w:hAnsi="Times New Roman"/>
          <w:sz w:val="18"/>
          <w:szCs w:val="28"/>
          <w:lang w:val="vi-VN"/>
        </w:rPr>
      </w:pPr>
    </w:p>
    <w:p w:rsidR="005D1201" w:rsidRPr="00E537BA" w:rsidRDefault="005D1201" w:rsidP="005D1201">
      <w:pPr>
        <w:spacing w:before="120" w:after="0" w:line="240" w:lineRule="auto"/>
        <w:ind w:firstLine="567"/>
        <w:jc w:val="both"/>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I. LOẠI HÌNH CHỦ RỪNG</w:t>
      </w:r>
    </w:p>
    <w:p w:rsidR="005D1201" w:rsidRPr="00E537BA" w:rsidRDefault="005D1201" w:rsidP="005D1201">
      <w:pPr>
        <w:spacing w:before="10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1. Hộ gia đình/cá nhân (hoặc hộ gia đình, cá nhân liên kết tổ chức theo nhóm hộ), cộng đồng dân cư để xây dựng phương án.</w:t>
      </w:r>
    </w:p>
    <w:p w:rsidR="005D1201" w:rsidRPr="00E537BA" w:rsidRDefault="005D1201" w:rsidP="005D1201">
      <w:pPr>
        <w:spacing w:before="10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2. Số lượng thành viên tham gia xây dựng phương án (trường hợp liên kết theo nhóm hộ).</w:t>
      </w:r>
    </w:p>
    <w:p w:rsidR="005D1201" w:rsidRPr="00E537BA" w:rsidRDefault="005D1201" w:rsidP="005D1201">
      <w:pPr>
        <w:spacing w:before="100" w:after="0" w:line="240" w:lineRule="auto"/>
        <w:ind w:firstLine="567"/>
        <w:jc w:val="both"/>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II. HIỆN TRẠNG TÀI NGUYÊN RỪNG, LOÀI CÂY DƯỢC LIỆU HIỆN CÓ TRONG RỪNG</w:t>
      </w:r>
    </w:p>
    <w:p w:rsidR="005D1201" w:rsidRPr="00E537BA" w:rsidRDefault="005D1201" w:rsidP="005D1201">
      <w:pPr>
        <w:spacing w:before="10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1. Nêu đặc điểm chung về hiện trạng tài nguyên rừng của chủ rừng: hộ gia đình/cá nhân/nhóm hộ/cộng đồng dân cư.</w:t>
      </w:r>
    </w:p>
    <w:p w:rsidR="005D1201" w:rsidRPr="00E537BA" w:rsidRDefault="005D1201" w:rsidP="005D1201">
      <w:pPr>
        <w:spacing w:before="100" w:after="0" w:line="240" w:lineRule="auto"/>
        <w:ind w:firstLine="567"/>
        <w:jc w:val="both"/>
        <w:rPr>
          <w:rFonts w:ascii="Times New Roman" w:eastAsia="Times New Roman" w:hAnsi="Times New Roman"/>
          <w:bCs/>
          <w:sz w:val="28"/>
          <w:szCs w:val="28"/>
          <w:lang w:val="vi-VN"/>
        </w:rPr>
      </w:pPr>
      <w:r w:rsidRPr="00E537BA">
        <w:rPr>
          <w:rFonts w:ascii="Times New Roman" w:eastAsia="Times New Roman" w:hAnsi="Times New Roman"/>
          <w:bCs/>
          <w:sz w:val="28"/>
          <w:szCs w:val="28"/>
        </w:rPr>
        <w:t>2. Tổng d</w:t>
      </w:r>
      <w:r w:rsidRPr="00E537BA">
        <w:rPr>
          <w:rFonts w:ascii="Times New Roman" w:eastAsia="Times New Roman" w:hAnsi="Times New Roman"/>
          <w:bCs/>
          <w:sz w:val="28"/>
          <w:szCs w:val="28"/>
          <w:lang w:val="vi-VN"/>
        </w:rPr>
        <w:t>iện tích rừng: ....ha, trong đó:</w:t>
      </w:r>
    </w:p>
    <w:p w:rsidR="005D1201" w:rsidRPr="00E537BA" w:rsidRDefault="005D1201" w:rsidP="005D1201">
      <w:pPr>
        <w:spacing w:before="100" w:after="0" w:line="240" w:lineRule="auto"/>
        <w:ind w:firstLine="567"/>
        <w:jc w:val="both"/>
        <w:rPr>
          <w:rFonts w:ascii="Times New Roman" w:eastAsia="Times New Roman" w:hAnsi="Times New Roman"/>
          <w:bCs/>
          <w:sz w:val="28"/>
          <w:szCs w:val="28"/>
          <w:lang w:val="vi-VN"/>
        </w:rPr>
      </w:pPr>
      <w:r w:rsidRPr="00E537BA">
        <w:rPr>
          <w:rFonts w:ascii="Times New Roman" w:eastAsia="Times New Roman" w:hAnsi="Times New Roman"/>
          <w:bCs/>
          <w:sz w:val="28"/>
          <w:szCs w:val="28"/>
          <w:lang w:val="vi-VN"/>
        </w:rPr>
        <w:t>- Rừng đặc dụng …ha (rừng tự nhiên …ha, rừng trồng …ha) theo địa danh (lô, khoảnh, tiểu khu);</w:t>
      </w:r>
    </w:p>
    <w:p w:rsidR="005D1201" w:rsidRPr="00E537BA" w:rsidRDefault="005D1201" w:rsidP="005D1201">
      <w:pPr>
        <w:spacing w:before="100" w:after="0" w:line="240" w:lineRule="auto"/>
        <w:ind w:firstLine="567"/>
        <w:jc w:val="both"/>
        <w:rPr>
          <w:rFonts w:ascii="Times New Roman" w:eastAsia="Times New Roman" w:hAnsi="Times New Roman"/>
          <w:bCs/>
          <w:sz w:val="28"/>
          <w:szCs w:val="28"/>
          <w:lang w:val="vi-VN"/>
        </w:rPr>
      </w:pPr>
      <w:r w:rsidRPr="00E537BA">
        <w:rPr>
          <w:rFonts w:ascii="Times New Roman" w:eastAsia="Times New Roman" w:hAnsi="Times New Roman"/>
          <w:bCs/>
          <w:sz w:val="28"/>
          <w:szCs w:val="28"/>
          <w:lang w:val="vi-VN"/>
        </w:rPr>
        <w:t>- Rừng phòng hộ …ha (rừng tự nhiên …ha, rừng trồng …ha) theo địa danh (lô, khoảnh, tiểu khu);</w:t>
      </w:r>
    </w:p>
    <w:p w:rsidR="005D1201" w:rsidRPr="00E537BA" w:rsidRDefault="005D1201" w:rsidP="005D1201">
      <w:pPr>
        <w:spacing w:before="100" w:after="0" w:line="240" w:lineRule="auto"/>
        <w:ind w:firstLine="567"/>
        <w:jc w:val="both"/>
        <w:rPr>
          <w:rFonts w:ascii="Times New Roman" w:eastAsia="Times New Roman" w:hAnsi="Times New Roman"/>
          <w:bCs/>
          <w:sz w:val="28"/>
          <w:szCs w:val="28"/>
          <w:lang w:val="vi-VN"/>
        </w:rPr>
      </w:pPr>
      <w:r w:rsidRPr="00E537BA">
        <w:rPr>
          <w:rFonts w:ascii="Times New Roman" w:eastAsia="Times New Roman" w:hAnsi="Times New Roman"/>
          <w:bCs/>
          <w:sz w:val="28"/>
          <w:szCs w:val="28"/>
          <w:lang w:val="vi-VN"/>
        </w:rPr>
        <w:t>- Rừng sản xuất …ha (rừng tự nhiên …ha, rừng trồng …ha) theo địa danh (lô, khoảnh, tiểu khu).</w:t>
      </w:r>
    </w:p>
    <w:p w:rsidR="005D1201" w:rsidRPr="00E537BA" w:rsidRDefault="005D1201" w:rsidP="005D1201">
      <w:pPr>
        <w:spacing w:before="10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Diện tích của từng thành viên nhóm hộ/cộng đồng dân cư, gồm: diện tích loại rừng được tổng hợp theo mẫu Biểu 01.</w:t>
      </w:r>
    </w:p>
    <w:p w:rsidR="005D1201" w:rsidRPr="00E537BA" w:rsidRDefault="005D1201" w:rsidP="005D1201">
      <w:pPr>
        <w:spacing w:before="10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Cây dược liệu hiện có trong rừng (thống kê các loài cây dược liệu chính): …………</w:t>
      </w:r>
    </w:p>
    <w:p w:rsidR="005D1201" w:rsidRPr="00E537BA" w:rsidRDefault="005D1201" w:rsidP="005D1201">
      <w:pPr>
        <w:spacing w:after="0" w:line="240" w:lineRule="auto"/>
        <w:jc w:val="center"/>
        <w:rPr>
          <w:rFonts w:ascii="Times New Roman" w:eastAsia="Times New Roman" w:hAnsi="Times New Roman"/>
          <w:b/>
          <w:bCs/>
          <w:sz w:val="2"/>
          <w:szCs w:val="26"/>
          <w:lang w:val="vi-VN"/>
        </w:rPr>
      </w:pPr>
    </w:p>
    <w:p w:rsidR="005D1201" w:rsidRPr="00E537BA" w:rsidRDefault="005D1201" w:rsidP="005D1201">
      <w:pPr>
        <w:spacing w:after="0" w:line="240" w:lineRule="auto"/>
        <w:jc w:val="center"/>
        <w:rPr>
          <w:rFonts w:ascii="Times New Roman" w:eastAsia="Times New Roman" w:hAnsi="Times New Roman"/>
          <w:b/>
          <w:bCs/>
          <w:sz w:val="26"/>
          <w:szCs w:val="26"/>
          <w:lang w:val="vi-VN"/>
        </w:rPr>
      </w:pPr>
      <w:r w:rsidRPr="00E537BA">
        <w:rPr>
          <w:rFonts w:ascii="Times New Roman" w:eastAsia="Times New Roman" w:hAnsi="Times New Roman"/>
          <w:b/>
          <w:bCs/>
          <w:sz w:val="26"/>
          <w:szCs w:val="26"/>
          <w:lang w:val="vi-VN"/>
        </w:rPr>
        <w:t xml:space="preserve">Biểu 01: Tổng hợp diện tích rừng của hộ gia đình, </w:t>
      </w:r>
    </w:p>
    <w:p w:rsidR="005D1201" w:rsidRPr="00E537BA" w:rsidRDefault="005D1201" w:rsidP="005D1201">
      <w:pPr>
        <w:spacing w:after="0" w:line="240" w:lineRule="auto"/>
        <w:jc w:val="center"/>
        <w:rPr>
          <w:rFonts w:ascii="Times New Roman" w:eastAsia="Times New Roman" w:hAnsi="Times New Roman"/>
          <w:b/>
          <w:bCs/>
          <w:sz w:val="26"/>
          <w:szCs w:val="26"/>
          <w:lang w:val="vi-VN"/>
        </w:rPr>
      </w:pPr>
      <w:r w:rsidRPr="00E537BA">
        <w:rPr>
          <w:rFonts w:ascii="Times New Roman" w:eastAsia="Times New Roman" w:hAnsi="Times New Roman"/>
          <w:b/>
          <w:bCs/>
          <w:sz w:val="26"/>
          <w:szCs w:val="26"/>
          <w:lang w:val="vi-VN"/>
        </w:rPr>
        <w:t>cá nhân hoặc nhóm hộ, cộng đồng dân cư</w:t>
      </w:r>
    </w:p>
    <w:p w:rsidR="005D1201" w:rsidRPr="00E537BA" w:rsidRDefault="005D1201" w:rsidP="005D1201">
      <w:pPr>
        <w:spacing w:after="0" w:line="240" w:lineRule="auto"/>
        <w:jc w:val="center"/>
        <w:rPr>
          <w:rFonts w:ascii="Times New Roman" w:eastAsia="Times New Roman" w:hAnsi="Times New Roman"/>
          <w:b/>
          <w:bCs/>
          <w:sz w:val="20"/>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51"/>
        <w:gridCol w:w="1666"/>
        <w:gridCol w:w="1389"/>
        <w:gridCol w:w="1623"/>
        <w:gridCol w:w="1621"/>
      </w:tblGrid>
      <w:tr w:rsidR="005D1201" w:rsidRPr="00E537BA" w:rsidTr="00DB47A3">
        <w:trPr>
          <w:tblHeader/>
        </w:trPr>
        <w:tc>
          <w:tcPr>
            <w:tcW w:w="163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b/>
                <w:bCs/>
                <w:sz w:val="26"/>
                <w:szCs w:val="26"/>
              </w:rPr>
              <w:lastRenderedPageBreak/>
              <w:t>Tên</w:t>
            </w:r>
            <w:r w:rsidRPr="00E537BA">
              <w:rPr>
                <w:rFonts w:ascii="Times New Roman" w:eastAsia="Times New Roman" w:hAnsi="Times New Roman"/>
                <w:b/>
                <w:bCs/>
                <w:sz w:val="26"/>
                <w:szCs w:val="26"/>
                <w:lang w:val="vi-VN"/>
              </w:rPr>
              <w:t xml:space="preserve"> chủ rừng</w:t>
            </w:r>
          </w:p>
        </w:tc>
        <w:tc>
          <w:tcPr>
            <w:tcW w:w="89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b/>
                <w:bCs/>
                <w:sz w:val="26"/>
                <w:szCs w:val="26"/>
                <w:lang w:val="vi-VN"/>
              </w:rPr>
              <w:t>Tổng diện tích (ha)</w:t>
            </w:r>
          </w:p>
        </w:tc>
        <w:tc>
          <w:tcPr>
            <w:tcW w:w="743"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b/>
                <w:bCs/>
                <w:sz w:val="26"/>
                <w:szCs w:val="26"/>
              </w:rPr>
              <w:t>Rừng đặc dụng (ha)</w:t>
            </w:r>
            <w:r w:rsidRPr="00E537BA">
              <w:rPr>
                <w:rFonts w:ascii="Times New Roman" w:eastAsia="Times New Roman" w:hAnsi="Times New Roman"/>
                <w:b/>
                <w:bCs/>
                <w:sz w:val="26"/>
                <w:szCs w:val="26"/>
                <w:vertAlign w:val="superscript"/>
              </w:rPr>
              <w:footnoteReference w:id="1"/>
            </w:r>
          </w:p>
        </w:tc>
        <w:tc>
          <w:tcPr>
            <w:tcW w:w="868"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b/>
                <w:bCs/>
                <w:sz w:val="26"/>
                <w:szCs w:val="26"/>
              </w:rPr>
              <w:t>Rừng phòng hộ (ha)</w:t>
            </w:r>
          </w:p>
        </w:tc>
        <w:tc>
          <w:tcPr>
            <w:tcW w:w="867"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b/>
                <w:bCs/>
                <w:sz w:val="26"/>
                <w:szCs w:val="26"/>
              </w:rPr>
            </w:pPr>
            <w:r w:rsidRPr="00E537BA">
              <w:rPr>
                <w:rFonts w:ascii="Times New Roman" w:eastAsia="Times New Roman" w:hAnsi="Times New Roman"/>
                <w:b/>
                <w:bCs/>
                <w:sz w:val="26"/>
                <w:szCs w:val="26"/>
              </w:rPr>
              <w:t>Rừng sản xuất (ha)</w:t>
            </w:r>
          </w:p>
        </w:tc>
      </w:tr>
      <w:tr w:rsidR="005D1201" w:rsidRPr="00E537BA" w:rsidTr="00DB47A3">
        <w:tc>
          <w:tcPr>
            <w:tcW w:w="163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iCs/>
                <w:sz w:val="26"/>
                <w:szCs w:val="26"/>
              </w:rPr>
            </w:pPr>
            <w:r w:rsidRPr="00E537BA">
              <w:rPr>
                <w:rFonts w:ascii="Times New Roman" w:eastAsia="Times New Roman" w:hAnsi="Times New Roman"/>
                <w:iCs/>
                <w:sz w:val="26"/>
                <w:szCs w:val="26"/>
                <w:lang w:val="vi-VN"/>
              </w:rPr>
              <w:t>(1)</w:t>
            </w:r>
          </w:p>
        </w:tc>
        <w:tc>
          <w:tcPr>
            <w:tcW w:w="89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iCs/>
                <w:sz w:val="26"/>
                <w:szCs w:val="26"/>
              </w:rPr>
            </w:pPr>
            <w:r w:rsidRPr="00E537BA">
              <w:rPr>
                <w:rFonts w:ascii="Times New Roman" w:eastAsia="Times New Roman" w:hAnsi="Times New Roman"/>
                <w:iCs/>
                <w:sz w:val="26"/>
                <w:szCs w:val="26"/>
                <w:lang w:val="vi-VN"/>
              </w:rPr>
              <w:t>(2=3+4</w:t>
            </w:r>
            <w:r w:rsidRPr="00E537BA">
              <w:rPr>
                <w:rFonts w:ascii="Times New Roman" w:eastAsia="Times New Roman" w:hAnsi="Times New Roman"/>
                <w:iCs/>
                <w:sz w:val="26"/>
                <w:szCs w:val="26"/>
              </w:rPr>
              <w:t>+5</w:t>
            </w:r>
            <w:r w:rsidRPr="00E537BA">
              <w:rPr>
                <w:rFonts w:ascii="Times New Roman" w:eastAsia="Times New Roman" w:hAnsi="Times New Roman"/>
                <w:iCs/>
                <w:sz w:val="26"/>
                <w:szCs w:val="26"/>
                <w:lang w:val="vi-VN"/>
              </w:rPr>
              <w:t>)</w:t>
            </w:r>
          </w:p>
        </w:tc>
        <w:tc>
          <w:tcPr>
            <w:tcW w:w="743"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iCs/>
                <w:sz w:val="26"/>
                <w:szCs w:val="26"/>
              </w:rPr>
            </w:pPr>
            <w:r w:rsidRPr="00E537BA">
              <w:rPr>
                <w:rFonts w:ascii="Times New Roman" w:eastAsia="Times New Roman" w:hAnsi="Times New Roman"/>
                <w:iCs/>
                <w:sz w:val="26"/>
                <w:szCs w:val="26"/>
                <w:lang w:val="vi-VN"/>
              </w:rPr>
              <w:t>(3)</w:t>
            </w:r>
          </w:p>
        </w:tc>
        <w:tc>
          <w:tcPr>
            <w:tcW w:w="868"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iCs/>
                <w:sz w:val="26"/>
                <w:szCs w:val="26"/>
              </w:rPr>
            </w:pPr>
            <w:r w:rsidRPr="00E537BA">
              <w:rPr>
                <w:rFonts w:ascii="Times New Roman" w:eastAsia="Times New Roman" w:hAnsi="Times New Roman"/>
                <w:iCs/>
                <w:sz w:val="26"/>
                <w:szCs w:val="26"/>
                <w:lang w:val="vi-VN"/>
              </w:rPr>
              <w:t>(4)</w:t>
            </w:r>
          </w:p>
        </w:tc>
        <w:tc>
          <w:tcPr>
            <w:tcW w:w="867"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iCs/>
                <w:sz w:val="26"/>
                <w:szCs w:val="26"/>
                <w:lang w:val="vi-VN"/>
              </w:rPr>
            </w:pPr>
            <w:r w:rsidRPr="00E537BA">
              <w:rPr>
                <w:rFonts w:ascii="Times New Roman" w:eastAsia="Times New Roman" w:hAnsi="Times New Roman"/>
                <w:iCs/>
                <w:sz w:val="26"/>
                <w:szCs w:val="26"/>
                <w:lang w:val="vi-VN"/>
              </w:rPr>
              <w:t>(</w:t>
            </w:r>
            <w:r w:rsidRPr="00E537BA">
              <w:rPr>
                <w:rFonts w:ascii="Times New Roman" w:eastAsia="Times New Roman" w:hAnsi="Times New Roman"/>
                <w:iCs/>
                <w:sz w:val="26"/>
                <w:szCs w:val="26"/>
              </w:rPr>
              <w:t>5</w:t>
            </w:r>
            <w:r w:rsidRPr="00E537BA">
              <w:rPr>
                <w:rFonts w:ascii="Times New Roman" w:eastAsia="Times New Roman" w:hAnsi="Times New Roman"/>
                <w:iCs/>
                <w:sz w:val="26"/>
                <w:szCs w:val="26"/>
                <w:lang w:val="vi-VN"/>
              </w:rPr>
              <w:t>)</w:t>
            </w:r>
          </w:p>
        </w:tc>
      </w:tr>
      <w:tr w:rsidR="005D1201" w:rsidRPr="00E537BA" w:rsidTr="00DB47A3">
        <w:tc>
          <w:tcPr>
            <w:tcW w:w="163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sz w:val="26"/>
                <w:szCs w:val="26"/>
                <w:lang w:val="vi-VN"/>
              </w:rPr>
              <w:t>..........</w:t>
            </w:r>
          </w:p>
        </w:tc>
        <w:tc>
          <w:tcPr>
            <w:tcW w:w="891"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743"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868"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867" w:type="pct"/>
            <w:shd w:val="clear" w:color="auto" w:fill="FFFFFF"/>
          </w:tcPr>
          <w:p w:rsidR="005D1201" w:rsidRPr="00E537BA" w:rsidRDefault="005D1201" w:rsidP="00DB47A3">
            <w:pPr>
              <w:spacing w:after="0" w:line="240" w:lineRule="auto"/>
              <w:rPr>
                <w:rFonts w:ascii="Times New Roman" w:eastAsia="Times New Roman" w:hAnsi="Times New Roman"/>
                <w:sz w:val="26"/>
                <w:szCs w:val="26"/>
                <w:lang w:val="vi-VN"/>
              </w:rPr>
            </w:pPr>
          </w:p>
        </w:tc>
      </w:tr>
      <w:tr w:rsidR="005D1201" w:rsidRPr="00E537BA" w:rsidTr="00DB47A3">
        <w:tc>
          <w:tcPr>
            <w:tcW w:w="163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891"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743"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868"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867" w:type="pct"/>
            <w:shd w:val="clear" w:color="auto" w:fill="FFFFFF"/>
          </w:tcPr>
          <w:p w:rsidR="005D1201" w:rsidRPr="00E537BA" w:rsidRDefault="005D1201" w:rsidP="00DB47A3">
            <w:pPr>
              <w:spacing w:after="0" w:line="240" w:lineRule="auto"/>
              <w:rPr>
                <w:rFonts w:ascii="Times New Roman" w:eastAsia="Times New Roman" w:hAnsi="Times New Roman"/>
                <w:sz w:val="26"/>
                <w:szCs w:val="26"/>
                <w:lang w:val="vi-VN"/>
              </w:rPr>
            </w:pPr>
          </w:p>
        </w:tc>
      </w:tr>
      <w:tr w:rsidR="005D1201" w:rsidRPr="00E537BA" w:rsidTr="00DB47A3">
        <w:tc>
          <w:tcPr>
            <w:tcW w:w="1631" w:type="pct"/>
            <w:shd w:val="clear" w:color="auto" w:fill="FFFFFF"/>
            <w:vAlign w:val="center"/>
          </w:tcPr>
          <w:p w:rsidR="005D1201" w:rsidRPr="00E537BA" w:rsidRDefault="005D1201" w:rsidP="00DB47A3">
            <w:pPr>
              <w:spacing w:after="0" w:line="240" w:lineRule="auto"/>
              <w:jc w:val="center"/>
              <w:rPr>
                <w:rFonts w:ascii="Times New Roman" w:eastAsia="Times New Roman" w:hAnsi="Times New Roman"/>
                <w:sz w:val="26"/>
                <w:szCs w:val="26"/>
              </w:rPr>
            </w:pPr>
            <w:r w:rsidRPr="00E537BA">
              <w:rPr>
                <w:rFonts w:ascii="Times New Roman" w:eastAsia="Times New Roman" w:hAnsi="Times New Roman"/>
                <w:b/>
                <w:bCs/>
                <w:sz w:val="26"/>
                <w:szCs w:val="26"/>
              </w:rPr>
              <w:t>Tổng</w:t>
            </w:r>
          </w:p>
        </w:tc>
        <w:tc>
          <w:tcPr>
            <w:tcW w:w="891"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743" w:type="pct"/>
            <w:shd w:val="clear" w:color="auto" w:fill="FFFFFF"/>
            <w:vAlign w:val="center"/>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rPr>
              <w:t> </w:t>
            </w:r>
          </w:p>
        </w:tc>
        <w:tc>
          <w:tcPr>
            <w:tcW w:w="868" w:type="pct"/>
            <w:shd w:val="clear" w:color="auto" w:fill="FFFFFF"/>
          </w:tcPr>
          <w:p w:rsidR="005D1201" w:rsidRPr="00E537BA" w:rsidRDefault="005D1201" w:rsidP="00DB47A3">
            <w:pPr>
              <w:spacing w:after="0" w:line="240" w:lineRule="auto"/>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867" w:type="pct"/>
            <w:shd w:val="clear" w:color="auto" w:fill="FFFFFF"/>
          </w:tcPr>
          <w:p w:rsidR="005D1201" w:rsidRPr="00E537BA" w:rsidRDefault="005D1201" w:rsidP="00DB47A3">
            <w:pPr>
              <w:spacing w:after="0" w:line="240" w:lineRule="auto"/>
              <w:rPr>
                <w:rFonts w:ascii="Times New Roman" w:eastAsia="Times New Roman" w:hAnsi="Times New Roman"/>
                <w:sz w:val="26"/>
                <w:szCs w:val="26"/>
                <w:lang w:val="vi-VN"/>
              </w:rPr>
            </w:pPr>
          </w:p>
        </w:tc>
      </w:tr>
    </w:tbl>
    <w:p w:rsidR="005D1201" w:rsidRPr="00E537BA" w:rsidRDefault="005D1201" w:rsidP="005D1201">
      <w:pPr>
        <w:spacing w:after="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rPr>
        <w:t>Chương II</w:t>
      </w:r>
    </w:p>
    <w:p w:rsidR="005D1201" w:rsidRPr="00E537BA" w:rsidRDefault="005D1201" w:rsidP="005D1201">
      <w:pPr>
        <w:spacing w:after="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KẾ HOẠCH NUÔI, TRỒNG PHÁT TRIỂN, THU HOẠCH</w:t>
      </w:r>
    </w:p>
    <w:p w:rsidR="005D1201" w:rsidRPr="00E537BA" w:rsidRDefault="005D1201" w:rsidP="005D1201">
      <w:pPr>
        <w:spacing w:after="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 xml:space="preserve"> CÂY DƯỢC LIỆU TRONG RỪNG </w:t>
      </w:r>
    </w:p>
    <w:p w:rsidR="005D1201" w:rsidRPr="00E537BA" w:rsidRDefault="005D1201" w:rsidP="005D1201">
      <w:pPr>
        <w:spacing w:after="0" w:line="240" w:lineRule="auto"/>
        <w:jc w:val="center"/>
        <w:rPr>
          <w:rFonts w:ascii="Times New Roman" w:eastAsia="Times New Roman" w:hAnsi="Times New Roman"/>
          <w:b/>
          <w:bCs/>
          <w:sz w:val="28"/>
          <w:szCs w:val="28"/>
          <w:lang w:val="vi-VN"/>
        </w:rPr>
      </w:pPr>
    </w:p>
    <w:p w:rsidR="005D1201" w:rsidRPr="00E537BA" w:rsidRDefault="005D1201" w:rsidP="005D1201">
      <w:pPr>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b/>
          <w:bCs/>
          <w:sz w:val="28"/>
          <w:szCs w:val="28"/>
          <w:lang w:val="vi-VN"/>
        </w:rPr>
        <w:t xml:space="preserve">I. THỜI GIAN THỰC HIỆN PHƯƠNG ÁN: </w:t>
      </w:r>
      <w:r w:rsidRPr="00E537BA">
        <w:rPr>
          <w:rFonts w:ascii="Times New Roman" w:eastAsia="Times New Roman" w:hAnsi="Times New Roman"/>
          <w:bCs/>
          <w:sz w:val="28"/>
          <w:szCs w:val="28"/>
          <w:lang w:val="vi-VN"/>
        </w:rPr>
        <w:t>Từ năm ... đến năm ...</w:t>
      </w:r>
    </w:p>
    <w:p w:rsidR="005D1201" w:rsidRPr="00E537BA" w:rsidRDefault="005D1201" w:rsidP="005D1201">
      <w:pPr>
        <w:spacing w:before="120" w:after="0" w:line="240" w:lineRule="auto"/>
        <w:ind w:firstLine="567"/>
        <w:jc w:val="both"/>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 xml:space="preserve">II. KẾ HOẠCH NUÔI, TRỒNG PHÁT TRIỂN CÂY DƯỢC LIỆU TRONG RỪNG </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1. Đối với rừng đặc dụng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Diện tích các khu vực dự kiến nuôi, trồng phát triển cây dược liệu theo lô, khoảnh, tiểu khu, xã, tỉnh.</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Danh mục loài cây dược liệu dự kiến nuôi, trồng phát triển.</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Phương thức trồng: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Phương thức trồng: phân tán hoặc theo đám dưới tán rừng;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pacing w:val="6"/>
          <w:sz w:val="28"/>
          <w:szCs w:val="28"/>
          <w:lang w:val="vi-VN"/>
        </w:rPr>
      </w:pPr>
      <w:r w:rsidRPr="00E537BA">
        <w:rPr>
          <w:rFonts w:ascii="Times New Roman" w:eastAsia="Times New Roman" w:hAnsi="Times New Roman"/>
          <w:spacing w:val="6"/>
          <w:sz w:val="28"/>
          <w:szCs w:val="28"/>
          <w:lang w:val="vi-VN"/>
        </w:rPr>
        <w:t>+ Dự kiến tỷ lệ % bình quân về diện tích trồng cây dược liệu dưới tán rừng so với tổng diện tích rừng của từng khu vực dự kiến nuôi, trồng phát triển cây dược liệu (thống kê theo lô, khoảnh, tiểu khu,…) theo diện tích rừng của chủ rừng.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Chu kỳ canh tác (năm) dự kiến theo loài cây dược liệu.</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Xác định luân kỳ chuyển đổi vị trí nuôi, trồng phát triển cây dược liệu sang vị trí nuôi, trồng mới đảm bảo không làm suy giảm diện tích rừng, chất lượng rừng, ảnh hưởng đến tái sinh của rừng.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Biện pháp chăm sóc, bảo vệ rừng, phòng, chống sinh vật gây hại cây dược liệu.</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Dự kiến hình thức tổ chức thực hiện (chủ rừng tự tổ chức hoặc hợp tác, liên kết) theo từng chủ rừng (theo lô, khoảnh, tiểu khu, xã, tỉnh).</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i/>
          <w:sz w:val="28"/>
          <w:szCs w:val="28"/>
          <w:lang w:val="vi-VN"/>
        </w:rPr>
      </w:pPr>
      <w:r w:rsidRPr="00E537BA">
        <w:rPr>
          <w:rFonts w:ascii="Times New Roman" w:eastAsia="Times New Roman" w:hAnsi="Times New Roman"/>
          <w:i/>
          <w:sz w:val="28"/>
          <w:szCs w:val="28"/>
          <w:lang w:val="vi-VN"/>
        </w:rPr>
        <w:t>(Chi tiết thống kê theo mẫu Biểu 02)</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2. Đối với rừng phòng hộ, rừng sản xuất</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lastRenderedPageBreak/>
        <w:t>- Diện tích các khu vực dự kiến nuôi, trồng phát triển cây dược liệu (lô, khoảnh, tiểu khu, xã, tỉnh).</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Danh mục loài cây dược liệu dự kiến nuôi, trồng phát triển.</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Phương thức trồng: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pacing w:val="2"/>
          <w:sz w:val="28"/>
          <w:szCs w:val="28"/>
          <w:lang w:val="vi-VN"/>
        </w:rPr>
      </w:pPr>
      <w:r w:rsidRPr="00E537BA">
        <w:rPr>
          <w:rFonts w:ascii="Times New Roman" w:eastAsia="Times New Roman" w:hAnsi="Times New Roman"/>
          <w:spacing w:val="2"/>
          <w:sz w:val="28"/>
          <w:szCs w:val="28"/>
          <w:lang w:val="vi-VN"/>
        </w:rPr>
        <w:t>+ Phương thức trồng: trồng phân tán hoặc theo băng hoặc theo đám dưới tán rừng.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Dự kiến tỷ lệ % bình quân về diện tích nuôi, trồng phát triển cây dược liệu dưới tán rừng so với tổng diện tích rừng của từng khu vực dự kiến nuôi, trồng phát triển cây dược liệu (thống kê theo từng diện tích rừng của chủ rừng).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Chu kỳ canh tác (năm) dự kiến theo loài cây dược liệu.</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Xác định luân kỳ chuyển đổi vị trí nuôi, trồng phát triển cây dược liệu sang vị trí nuôi, trồng mới đảm bảo không làm suy giảm diện tích rừng, chất lượng rừng, ảnh hưởng đến tái sinh của rừng.</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Biện pháp chăm sóc, bảo vệ rừng, phòng, chống sinh vật gây hại cây dược liệu.</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 Dự kiến hình thức tổ chức thực hiện (chủ rừng tự tổ chức hoặc hợp tác, liên doanh, liên kết) theo từng chủ rừng (theo lô, khoảnh, tiểu khu, xã, tỉnh).</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i/>
          <w:sz w:val="28"/>
          <w:szCs w:val="28"/>
          <w:lang w:val="vi-VN"/>
        </w:rPr>
      </w:pPr>
      <w:r w:rsidRPr="00E537BA">
        <w:rPr>
          <w:rFonts w:ascii="Times New Roman" w:eastAsia="Times New Roman" w:hAnsi="Times New Roman"/>
          <w:i/>
          <w:sz w:val="28"/>
          <w:szCs w:val="28"/>
          <w:lang w:val="vi-VN"/>
        </w:rPr>
        <w:t>(Chi tiết thống kê theo mẫu Biểu 02)</w:t>
      </w:r>
    </w:p>
    <w:p w:rsidR="005D1201" w:rsidRPr="00E537BA" w:rsidRDefault="005D1201" w:rsidP="005D1201">
      <w:pPr>
        <w:spacing w:before="240" w:after="240" w:line="240" w:lineRule="auto"/>
        <w:jc w:val="center"/>
        <w:rPr>
          <w:rFonts w:ascii="Times New Roman" w:eastAsia="Times New Roman" w:hAnsi="Times New Roman"/>
          <w:sz w:val="26"/>
          <w:szCs w:val="26"/>
          <w:lang w:val="vi-VN"/>
        </w:rPr>
      </w:pPr>
      <w:r w:rsidRPr="00E537BA">
        <w:rPr>
          <w:rFonts w:ascii="Times New Roman" w:eastAsia="Times New Roman" w:hAnsi="Times New Roman"/>
          <w:b/>
          <w:bCs/>
          <w:sz w:val="26"/>
          <w:szCs w:val="26"/>
          <w:lang w:val="vi-VN"/>
        </w:rPr>
        <w:t>Biểu 02: Dự kiến kế hoạch nuôi, trồng phát triển cây dược liệu trong rừng</w:t>
      </w:r>
    </w:p>
    <w:tbl>
      <w:tblPr>
        <w:tblW w:w="7656" w:type="pct"/>
        <w:tblLayout w:type="fixed"/>
        <w:tblCellMar>
          <w:left w:w="0" w:type="dxa"/>
          <w:right w:w="0" w:type="dxa"/>
        </w:tblCellMar>
        <w:tblLook w:val="0000" w:firstRow="0" w:lastRow="0" w:firstColumn="0" w:lastColumn="0" w:noHBand="0" w:noVBand="0"/>
      </w:tblPr>
      <w:tblGrid>
        <w:gridCol w:w="574"/>
        <w:gridCol w:w="1906"/>
        <w:gridCol w:w="1025"/>
        <w:gridCol w:w="1019"/>
        <w:gridCol w:w="1025"/>
        <w:gridCol w:w="1316"/>
        <w:gridCol w:w="1170"/>
        <w:gridCol w:w="1325"/>
        <w:gridCol w:w="2327"/>
        <w:gridCol w:w="1314"/>
        <w:gridCol w:w="1308"/>
      </w:tblGrid>
      <w:tr w:rsidR="005D1201" w:rsidRPr="00E537BA" w:rsidTr="00DB47A3">
        <w:trPr>
          <w:gridAfter w:val="3"/>
          <w:wAfter w:w="1729" w:type="pct"/>
        </w:trPr>
        <w:tc>
          <w:tcPr>
            <w:tcW w:w="201" w:type="pct"/>
            <w:tcBorders>
              <w:top w:val="single" w:sz="8" w:space="0" w:color="auto"/>
              <w:left w:val="single" w:sz="8" w:space="0" w:color="auto"/>
              <w:bottom w:val="single" w:sz="4"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bCs/>
                <w:sz w:val="26"/>
                <w:szCs w:val="26"/>
              </w:rPr>
            </w:pPr>
            <w:r w:rsidRPr="00E537BA">
              <w:rPr>
                <w:rFonts w:ascii="Times New Roman" w:eastAsia="Times New Roman" w:hAnsi="Times New Roman"/>
                <w:b/>
                <w:bCs/>
                <w:sz w:val="26"/>
                <w:szCs w:val="26"/>
              </w:rPr>
              <w:t>TT</w:t>
            </w:r>
          </w:p>
        </w:tc>
        <w:tc>
          <w:tcPr>
            <w:tcW w:w="666" w:type="pct"/>
            <w:tcBorders>
              <w:top w:val="single" w:sz="8" w:space="0" w:color="auto"/>
              <w:left w:val="single" w:sz="8" w:space="0" w:color="auto"/>
              <w:bottom w:val="single" w:sz="4"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sz w:val="26"/>
                <w:szCs w:val="26"/>
              </w:rPr>
            </w:pPr>
            <w:r w:rsidRPr="00E537BA">
              <w:rPr>
                <w:rFonts w:ascii="Times New Roman" w:eastAsia="Times New Roman" w:hAnsi="Times New Roman"/>
                <w:b/>
                <w:bCs/>
                <w:sz w:val="26"/>
                <w:szCs w:val="26"/>
              </w:rPr>
              <w:t>Chủ rừng</w:t>
            </w:r>
          </w:p>
        </w:tc>
        <w:tc>
          <w:tcPr>
            <w:tcW w:w="358" w:type="pct"/>
            <w:tcBorders>
              <w:top w:val="single" w:sz="8" w:space="0" w:color="auto"/>
              <w:left w:val="single" w:sz="8" w:space="0" w:color="auto"/>
              <w:bottom w:val="single" w:sz="4"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sz w:val="26"/>
                <w:szCs w:val="26"/>
              </w:rPr>
            </w:pPr>
            <w:r w:rsidRPr="00E537BA">
              <w:rPr>
                <w:rFonts w:ascii="Times New Roman" w:eastAsia="Times New Roman" w:hAnsi="Times New Roman"/>
                <w:b/>
                <w:sz w:val="26"/>
                <w:szCs w:val="26"/>
              </w:rPr>
              <w:t>Diện tích trồng (ha)</w:t>
            </w:r>
          </w:p>
        </w:tc>
        <w:tc>
          <w:tcPr>
            <w:tcW w:w="356" w:type="pct"/>
            <w:tcBorders>
              <w:top w:val="single" w:sz="8" w:space="0" w:color="auto"/>
              <w:left w:val="single" w:sz="8" w:space="0" w:color="auto"/>
              <w:bottom w:val="single" w:sz="4"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sz w:val="26"/>
                <w:szCs w:val="26"/>
              </w:rPr>
            </w:pPr>
            <w:r w:rsidRPr="00E537BA">
              <w:rPr>
                <w:rFonts w:ascii="Times New Roman" w:eastAsia="Times New Roman" w:hAnsi="Times New Roman"/>
                <w:b/>
                <w:sz w:val="26"/>
                <w:szCs w:val="26"/>
              </w:rPr>
              <w:t>Loài cây trồng</w:t>
            </w:r>
          </w:p>
        </w:tc>
        <w:tc>
          <w:tcPr>
            <w:tcW w:w="358" w:type="pct"/>
            <w:tcBorders>
              <w:top w:val="single" w:sz="8" w:space="0" w:color="auto"/>
              <w:left w:val="single" w:sz="8" w:space="0" w:color="auto"/>
              <w:bottom w:val="single" w:sz="4"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sz w:val="26"/>
                <w:szCs w:val="26"/>
              </w:rPr>
            </w:pPr>
            <w:r w:rsidRPr="00E537BA">
              <w:rPr>
                <w:rFonts w:ascii="Times New Roman" w:eastAsia="Times New Roman" w:hAnsi="Times New Roman"/>
                <w:b/>
                <w:sz w:val="26"/>
                <w:szCs w:val="26"/>
              </w:rPr>
              <w:t>Năm trồng</w:t>
            </w:r>
          </w:p>
        </w:tc>
        <w:tc>
          <w:tcPr>
            <w:tcW w:w="460" w:type="pct"/>
            <w:tcBorders>
              <w:top w:val="single" w:sz="8" w:space="0" w:color="auto"/>
              <w:left w:val="single" w:sz="8" w:space="0" w:color="auto"/>
              <w:bottom w:val="single" w:sz="4"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sz w:val="26"/>
                <w:szCs w:val="26"/>
              </w:rPr>
            </w:pPr>
            <w:r w:rsidRPr="00E537BA">
              <w:rPr>
                <w:rFonts w:ascii="Times New Roman" w:eastAsia="Times New Roman" w:hAnsi="Times New Roman"/>
                <w:b/>
                <w:sz w:val="26"/>
                <w:szCs w:val="26"/>
              </w:rPr>
              <w:t>Chu kỳ canh tác dự kiến (năm)</w:t>
            </w:r>
          </w:p>
        </w:tc>
        <w:tc>
          <w:tcPr>
            <w:tcW w:w="409" w:type="pct"/>
            <w:tcBorders>
              <w:top w:val="single" w:sz="8" w:space="0" w:color="auto"/>
              <w:left w:val="single" w:sz="8" w:space="0" w:color="auto"/>
              <w:bottom w:val="single" w:sz="4" w:space="0" w:color="auto"/>
              <w:right w:val="single" w:sz="4"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bCs/>
                <w:sz w:val="26"/>
                <w:szCs w:val="26"/>
              </w:rPr>
            </w:pPr>
            <w:r w:rsidRPr="00E537BA">
              <w:rPr>
                <w:rFonts w:ascii="Times New Roman" w:eastAsia="Times New Roman" w:hAnsi="Times New Roman"/>
                <w:b/>
                <w:bCs/>
                <w:sz w:val="26"/>
                <w:szCs w:val="26"/>
              </w:rPr>
              <w:t>Phương thức trồng</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bCs/>
                <w:sz w:val="26"/>
                <w:szCs w:val="26"/>
              </w:rPr>
            </w:pPr>
            <w:r w:rsidRPr="00E537BA">
              <w:rPr>
                <w:rFonts w:ascii="Times New Roman" w:eastAsia="Times New Roman" w:hAnsi="Times New Roman"/>
                <w:b/>
                <w:bCs/>
                <w:sz w:val="26"/>
                <w:szCs w:val="26"/>
              </w:rPr>
              <w:t>Khu vực</w:t>
            </w:r>
          </w:p>
        </w:tc>
      </w:tr>
      <w:tr w:rsidR="005D1201" w:rsidRPr="00E537BA" w:rsidTr="00DB47A3">
        <w:tc>
          <w:tcPr>
            <w:tcW w:w="1581" w:type="pct"/>
            <w:gridSpan w:val="4"/>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both"/>
              <w:rPr>
                <w:rFonts w:ascii="Times New Roman" w:eastAsia="Times New Roman" w:hAnsi="Times New Roman"/>
                <w:b/>
                <w:sz w:val="26"/>
                <w:szCs w:val="26"/>
              </w:rPr>
            </w:pPr>
            <w:r w:rsidRPr="00E537BA">
              <w:rPr>
                <w:rFonts w:ascii="Times New Roman" w:eastAsia="Times New Roman" w:hAnsi="Times New Roman"/>
                <w:b/>
                <w:sz w:val="26"/>
                <w:szCs w:val="26"/>
              </w:rPr>
              <w:t xml:space="preserve"> I. RỪNG ĐẶC DỤNG (nếu có):</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09"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63" w:type="pct"/>
            <w:tcBorders>
              <w:top w:val="single" w:sz="4" w:space="0" w:color="auto"/>
              <w:bottom w:val="single" w:sz="4" w:space="0" w:color="auto"/>
              <w:right w:val="single" w:sz="4" w:space="0" w:color="auto"/>
            </w:tcBorders>
          </w:tcPr>
          <w:p w:rsidR="005D1201" w:rsidRPr="00E537BA" w:rsidRDefault="005D1201" w:rsidP="00DB47A3">
            <w:pPr>
              <w:spacing w:after="0" w:line="240" w:lineRule="auto"/>
              <w:ind w:left="57" w:right="57"/>
              <w:rPr>
                <w:rFonts w:ascii="Times New Roman" w:eastAsia="Times New Roman" w:hAnsi="Times New Roman"/>
                <w:sz w:val="26"/>
                <w:szCs w:val="26"/>
              </w:rPr>
            </w:pPr>
          </w:p>
        </w:tc>
        <w:tc>
          <w:tcPr>
            <w:tcW w:w="813" w:type="pct"/>
            <w:tcBorders>
              <w:left w:val="single" w:sz="4" w:space="0" w:color="auto"/>
            </w:tcBorders>
          </w:tcPr>
          <w:p w:rsidR="005D1201" w:rsidRPr="00E537BA" w:rsidRDefault="005D1201" w:rsidP="00DB47A3">
            <w:pPr>
              <w:spacing w:after="0" w:line="240" w:lineRule="auto"/>
              <w:ind w:left="57" w:right="57"/>
              <w:rPr>
                <w:rFonts w:ascii="Times New Roman" w:eastAsia="Times New Roman" w:hAnsi="Times New Roman"/>
                <w:sz w:val="26"/>
                <w:szCs w:val="26"/>
              </w:rPr>
            </w:pPr>
          </w:p>
        </w:tc>
        <w:tc>
          <w:tcPr>
            <w:tcW w:w="459" w:type="pct"/>
          </w:tcPr>
          <w:p w:rsidR="005D1201" w:rsidRPr="00E537BA" w:rsidRDefault="005D1201" w:rsidP="00DB47A3">
            <w:pPr>
              <w:spacing w:after="0" w:line="240" w:lineRule="auto"/>
              <w:ind w:left="57" w:right="57"/>
              <w:rPr>
                <w:rFonts w:ascii="Times New Roman" w:eastAsia="Times New Roman" w:hAnsi="Times New Roman"/>
                <w:sz w:val="26"/>
                <w:szCs w:val="26"/>
              </w:rPr>
            </w:pPr>
          </w:p>
        </w:tc>
        <w:tc>
          <w:tcPr>
            <w:tcW w:w="457" w:type="pct"/>
          </w:tcPr>
          <w:p w:rsidR="005D1201" w:rsidRPr="00E537BA" w:rsidRDefault="005D1201" w:rsidP="00DB47A3">
            <w:pPr>
              <w:spacing w:after="0" w:line="240" w:lineRule="auto"/>
              <w:ind w:left="57" w:right="57"/>
              <w:rPr>
                <w:rFonts w:ascii="Times New Roman" w:eastAsia="Times New Roman" w:hAnsi="Times New Roman"/>
                <w:sz w:val="26"/>
                <w:szCs w:val="26"/>
              </w:rPr>
            </w:pPr>
          </w:p>
        </w:tc>
      </w:tr>
      <w:tr w:rsidR="005D1201" w:rsidRPr="00E537BA" w:rsidTr="00DB47A3">
        <w:trPr>
          <w:gridAfter w:val="3"/>
          <w:wAfter w:w="1729" w:type="pct"/>
        </w:trPr>
        <w:tc>
          <w:tcPr>
            <w:tcW w:w="201" w:type="pct"/>
            <w:tcBorders>
              <w:top w:val="single" w:sz="4" w:space="0" w:color="auto"/>
              <w:left w:val="single" w:sz="8" w:space="0" w:color="auto"/>
              <w:bottom w:val="nil"/>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1</w:t>
            </w:r>
          </w:p>
        </w:tc>
        <w:tc>
          <w:tcPr>
            <w:tcW w:w="666" w:type="pct"/>
            <w:tcBorders>
              <w:top w:val="single" w:sz="4"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rPr>
                <w:rFonts w:ascii="Times New Roman" w:eastAsia="Times New Roman" w:hAnsi="Times New Roman"/>
                <w:sz w:val="26"/>
                <w:szCs w:val="26"/>
              </w:rPr>
            </w:pPr>
            <w:r w:rsidRPr="00E537BA">
              <w:rPr>
                <w:rFonts w:ascii="Times New Roman" w:eastAsia="Times New Roman" w:hAnsi="Times New Roman"/>
                <w:bCs/>
                <w:sz w:val="26"/>
                <w:szCs w:val="26"/>
              </w:rPr>
              <w:t>Cộng đồng Bản A, xã…., tỉnh/tp</w:t>
            </w:r>
          </w:p>
        </w:tc>
        <w:tc>
          <w:tcPr>
            <w:tcW w:w="358" w:type="pct"/>
            <w:tcBorders>
              <w:top w:val="single" w:sz="4"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lang w:val="vi-VN"/>
              </w:rPr>
              <w:t>2,5</w:t>
            </w:r>
          </w:p>
        </w:tc>
        <w:tc>
          <w:tcPr>
            <w:tcW w:w="356" w:type="pct"/>
            <w:tcBorders>
              <w:top w:val="single" w:sz="4"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358" w:type="pct"/>
            <w:tcBorders>
              <w:top w:val="single" w:sz="4"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lang w:val="vi-VN"/>
              </w:rPr>
              <w:t>2025</w:t>
            </w:r>
          </w:p>
        </w:tc>
        <w:tc>
          <w:tcPr>
            <w:tcW w:w="460" w:type="pct"/>
            <w:tcBorders>
              <w:top w:val="single" w:sz="4" w:space="0" w:color="auto"/>
              <w:left w:val="single" w:sz="8" w:space="0" w:color="auto"/>
              <w:bottom w:val="nil"/>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8</w:t>
            </w:r>
          </w:p>
        </w:tc>
        <w:tc>
          <w:tcPr>
            <w:tcW w:w="409" w:type="pct"/>
            <w:tcBorders>
              <w:top w:val="single" w:sz="4" w:space="0" w:color="auto"/>
              <w:left w:val="single" w:sz="8" w:space="0" w:color="auto"/>
              <w:bottom w:val="nil"/>
              <w:right w:val="single" w:sz="4"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Phân tán</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Lô, khoảnh, tiểu khu, xã, tỉnh</w:t>
            </w:r>
          </w:p>
        </w:tc>
      </w:tr>
      <w:tr w:rsidR="005D1201" w:rsidRPr="00E537BA" w:rsidTr="00DB47A3">
        <w:trPr>
          <w:gridAfter w:val="3"/>
          <w:wAfter w:w="1729" w:type="pct"/>
        </w:trPr>
        <w:tc>
          <w:tcPr>
            <w:tcW w:w="201" w:type="pct"/>
            <w:tcBorders>
              <w:top w:val="single" w:sz="8" w:space="0" w:color="auto"/>
              <w:left w:val="single" w:sz="8" w:space="0" w:color="auto"/>
              <w:bottom w:val="nil"/>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2</w:t>
            </w:r>
          </w:p>
        </w:tc>
        <w:tc>
          <w:tcPr>
            <w:tcW w:w="666" w:type="pct"/>
            <w:tcBorders>
              <w:top w:val="single" w:sz="8"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358" w:type="pct"/>
            <w:tcBorders>
              <w:top w:val="single" w:sz="8"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356" w:type="pct"/>
            <w:tcBorders>
              <w:top w:val="single" w:sz="8"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358" w:type="pct"/>
            <w:tcBorders>
              <w:top w:val="single" w:sz="8" w:space="0" w:color="auto"/>
              <w:left w:val="single" w:sz="8" w:space="0" w:color="auto"/>
              <w:bottom w:val="nil"/>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460" w:type="pct"/>
            <w:tcBorders>
              <w:top w:val="single" w:sz="8" w:space="0" w:color="auto"/>
              <w:left w:val="single" w:sz="8" w:space="0" w:color="auto"/>
              <w:bottom w:val="nil"/>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rPr>
              <w:t>……</w:t>
            </w:r>
          </w:p>
        </w:tc>
        <w:tc>
          <w:tcPr>
            <w:tcW w:w="409" w:type="pct"/>
            <w:tcBorders>
              <w:top w:val="single" w:sz="8" w:space="0" w:color="auto"/>
              <w:left w:val="single" w:sz="8" w:space="0" w:color="auto"/>
              <w:bottom w:val="nil"/>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rPr>
            </w:pPr>
          </w:p>
        </w:tc>
      </w:tr>
      <w:tr w:rsidR="005D1201" w:rsidRPr="00E537BA" w:rsidTr="00DB47A3">
        <w:trPr>
          <w:gridAfter w:val="3"/>
          <w:wAfter w:w="1729" w:type="pct"/>
        </w:trPr>
        <w:tc>
          <w:tcPr>
            <w:tcW w:w="1581" w:type="pct"/>
            <w:gridSpan w:val="4"/>
            <w:tcBorders>
              <w:top w:val="single" w:sz="8" w:space="0" w:color="auto"/>
              <w:left w:val="single" w:sz="8" w:space="0" w:color="auto"/>
              <w:bottom w:val="single" w:sz="8" w:space="0" w:color="auto"/>
              <w:right w:val="nil"/>
            </w:tcBorders>
            <w:shd w:val="clear" w:color="auto" w:fill="FFFFFF"/>
          </w:tcPr>
          <w:p w:rsidR="005D1201" w:rsidRPr="00E537BA" w:rsidRDefault="005D1201" w:rsidP="00DB47A3">
            <w:pPr>
              <w:spacing w:after="0" w:line="240" w:lineRule="auto"/>
              <w:ind w:left="57" w:right="57"/>
              <w:rPr>
                <w:rFonts w:ascii="Times New Roman" w:eastAsia="Times New Roman" w:hAnsi="Times New Roman"/>
                <w:b/>
                <w:sz w:val="26"/>
                <w:szCs w:val="26"/>
              </w:rPr>
            </w:pPr>
            <w:r w:rsidRPr="00E537BA">
              <w:rPr>
                <w:rFonts w:ascii="Times New Roman" w:eastAsia="Times New Roman" w:hAnsi="Times New Roman"/>
                <w:b/>
                <w:sz w:val="26"/>
                <w:szCs w:val="26"/>
              </w:rPr>
              <w:t xml:space="preserve"> II. RỪNG PHÒNG HỘ (nếu có):</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w:t>
            </w:r>
          </w:p>
        </w:tc>
        <w:tc>
          <w:tcPr>
            <w:tcW w:w="460" w:type="pct"/>
            <w:tcBorders>
              <w:top w:val="single" w:sz="8" w:space="0" w:color="auto"/>
              <w:left w:val="single" w:sz="8" w:space="0" w:color="auto"/>
              <w:bottom w:val="single" w:sz="8"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
                <w:sz w:val="26"/>
                <w:szCs w:val="26"/>
                <w:lang w:val="vi-VN"/>
              </w:rPr>
            </w:pP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b/>
                <w:sz w:val="26"/>
                <w:szCs w:val="26"/>
                <w:lang w:val="vi-VN"/>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b/>
                <w:sz w:val="26"/>
                <w:szCs w:val="26"/>
                <w:lang w:val="vi-VN"/>
              </w:rPr>
            </w:pPr>
          </w:p>
        </w:tc>
      </w:tr>
      <w:tr w:rsidR="005D1201" w:rsidRPr="00E537BA" w:rsidTr="00DB47A3">
        <w:trPr>
          <w:gridAfter w:val="3"/>
          <w:wAfter w:w="1729" w:type="pct"/>
        </w:trPr>
        <w:tc>
          <w:tcPr>
            <w:tcW w:w="201" w:type="pct"/>
            <w:tcBorders>
              <w:top w:val="single" w:sz="8" w:space="0" w:color="auto"/>
              <w:left w:val="single" w:sz="8" w:space="0" w:color="auto"/>
              <w:bottom w:val="single" w:sz="8" w:space="0" w:color="auto"/>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1</w:t>
            </w:r>
          </w:p>
        </w:tc>
        <w:tc>
          <w:tcPr>
            <w:tcW w:w="66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rPr>
                <w:rFonts w:ascii="Times New Roman" w:eastAsia="Times New Roman" w:hAnsi="Times New Roman"/>
                <w:bCs/>
                <w:sz w:val="26"/>
                <w:szCs w:val="26"/>
              </w:rPr>
            </w:pPr>
            <w:r w:rsidRPr="00E537BA">
              <w:rPr>
                <w:rFonts w:ascii="Times New Roman" w:eastAsia="Times New Roman" w:hAnsi="Times New Roman"/>
                <w:bCs/>
                <w:sz w:val="26"/>
                <w:szCs w:val="26"/>
              </w:rPr>
              <w:t xml:space="preserve"> Đinh Văn B</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p>
        </w:tc>
        <w:tc>
          <w:tcPr>
            <w:tcW w:w="460" w:type="pct"/>
            <w:tcBorders>
              <w:top w:val="single" w:sz="8" w:space="0" w:color="auto"/>
              <w:left w:val="single" w:sz="8" w:space="0" w:color="auto"/>
              <w:bottom w:val="single" w:sz="8"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r>
      <w:tr w:rsidR="005D1201" w:rsidRPr="00E537BA" w:rsidTr="00DB47A3">
        <w:trPr>
          <w:gridAfter w:val="3"/>
          <w:wAfter w:w="1729" w:type="pct"/>
        </w:trPr>
        <w:tc>
          <w:tcPr>
            <w:tcW w:w="201" w:type="pct"/>
            <w:tcBorders>
              <w:top w:val="single" w:sz="8" w:space="0" w:color="auto"/>
              <w:left w:val="single" w:sz="8" w:space="0" w:color="auto"/>
              <w:bottom w:val="single" w:sz="8" w:space="0" w:color="auto"/>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2</w:t>
            </w:r>
          </w:p>
        </w:tc>
        <w:tc>
          <w:tcPr>
            <w:tcW w:w="66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w:t>
            </w:r>
          </w:p>
        </w:tc>
        <w:tc>
          <w:tcPr>
            <w:tcW w:w="460" w:type="pct"/>
            <w:tcBorders>
              <w:top w:val="single" w:sz="8" w:space="0" w:color="auto"/>
              <w:left w:val="single" w:sz="8" w:space="0" w:color="auto"/>
              <w:bottom w:val="single" w:sz="8"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r>
      <w:tr w:rsidR="005D1201" w:rsidRPr="00E537BA" w:rsidTr="00DB47A3">
        <w:trPr>
          <w:gridAfter w:val="3"/>
          <w:wAfter w:w="1729" w:type="pct"/>
        </w:trPr>
        <w:tc>
          <w:tcPr>
            <w:tcW w:w="2399" w:type="pct"/>
            <w:gridSpan w:val="6"/>
            <w:tcBorders>
              <w:top w:val="single" w:sz="8" w:space="0" w:color="auto"/>
              <w:left w:val="single" w:sz="8" w:space="0" w:color="auto"/>
              <w:bottom w:val="single" w:sz="8" w:space="0" w:color="auto"/>
              <w:right w:val="single" w:sz="8" w:space="0" w:color="auto"/>
            </w:tcBorders>
            <w:shd w:val="clear" w:color="auto" w:fill="FFFFFF"/>
          </w:tcPr>
          <w:p w:rsidR="005D1201" w:rsidRPr="00E537BA" w:rsidRDefault="005D1201" w:rsidP="00DB47A3">
            <w:pPr>
              <w:spacing w:after="0" w:line="240" w:lineRule="auto"/>
              <w:ind w:left="57" w:right="57"/>
              <w:rPr>
                <w:rFonts w:ascii="Times New Roman" w:eastAsia="Times New Roman" w:hAnsi="Times New Roman"/>
                <w:b/>
                <w:sz w:val="26"/>
                <w:szCs w:val="26"/>
                <w:lang w:val="vi-VN"/>
              </w:rPr>
            </w:pPr>
            <w:r w:rsidRPr="00E537BA">
              <w:rPr>
                <w:rFonts w:ascii="Times New Roman" w:eastAsia="Times New Roman" w:hAnsi="Times New Roman"/>
                <w:b/>
                <w:bCs/>
                <w:sz w:val="26"/>
                <w:szCs w:val="26"/>
              </w:rPr>
              <w:t>III. RỪNG SẢN XUẤT (nếu có)</w:t>
            </w: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rPr>
                <w:rFonts w:ascii="Times New Roman" w:eastAsia="Times New Roman" w:hAnsi="Times New Roman"/>
                <w:b/>
                <w:bCs/>
                <w:sz w:val="26"/>
                <w:szCs w:val="26"/>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rPr>
                <w:rFonts w:ascii="Times New Roman" w:eastAsia="Times New Roman" w:hAnsi="Times New Roman"/>
                <w:b/>
                <w:bCs/>
                <w:sz w:val="26"/>
                <w:szCs w:val="26"/>
              </w:rPr>
            </w:pPr>
          </w:p>
        </w:tc>
      </w:tr>
      <w:tr w:rsidR="005D1201" w:rsidRPr="00E537BA" w:rsidTr="00DB47A3">
        <w:trPr>
          <w:gridAfter w:val="3"/>
          <w:wAfter w:w="1729" w:type="pct"/>
        </w:trPr>
        <w:tc>
          <w:tcPr>
            <w:tcW w:w="201" w:type="pct"/>
            <w:tcBorders>
              <w:top w:val="single" w:sz="8" w:space="0" w:color="auto"/>
              <w:left w:val="single" w:sz="8" w:space="0" w:color="auto"/>
              <w:bottom w:val="single" w:sz="8" w:space="0" w:color="auto"/>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1</w:t>
            </w:r>
          </w:p>
        </w:tc>
        <w:tc>
          <w:tcPr>
            <w:tcW w:w="66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rPr>
                <w:rFonts w:ascii="Times New Roman" w:eastAsia="Times New Roman" w:hAnsi="Times New Roman"/>
                <w:bCs/>
                <w:sz w:val="26"/>
                <w:szCs w:val="26"/>
              </w:rPr>
            </w:pPr>
            <w:r w:rsidRPr="00E537BA">
              <w:rPr>
                <w:rFonts w:ascii="Times New Roman" w:eastAsia="Times New Roman" w:hAnsi="Times New Roman"/>
                <w:bCs/>
                <w:sz w:val="26"/>
                <w:szCs w:val="26"/>
              </w:rPr>
              <w:t xml:space="preserve"> Nguyễn Văn C</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p>
        </w:tc>
        <w:tc>
          <w:tcPr>
            <w:tcW w:w="460" w:type="pct"/>
            <w:tcBorders>
              <w:top w:val="single" w:sz="8" w:space="0" w:color="auto"/>
              <w:left w:val="single" w:sz="8" w:space="0" w:color="auto"/>
              <w:bottom w:val="single" w:sz="8"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r>
      <w:tr w:rsidR="005D1201" w:rsidRPr="00E537BA" w:rsidTr="00DB47A3">
        <w:trPr>
          <w:gridAfter w:val="3"/>
          <w:wAfter w:w="1729" w:type="pct"/>
        </w:trPr>
        <w:tc>
          <w:tcPr>
            <w:tcW w:w="201" w:type="pct"/>
            <w:tcBorders>
              <w:top w:val="single" w:sz="8" w:space="0" w:color="auto"/>
              <w:left w:val="single" w:sz="8" w:space="0" w:color="auto"/>
              <w:bottom w:val="single" w:sz="8" w:space="0" w:color="auto"/>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2</w:t>
            </w:r>
          </w:p>
        </w:tc>
        <w:tc>
          <w:tcPr>
            <w:tcW w:w="66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r w:rsidRPr="00E537BA">
              <w:rPr>
                <w:rFonts w:ascii="Times New Roman" w:eastAsia="Times New Roman" w:hAnsi="Times New Roman"/>
                <w:bCs/>
                <w:sz w:val="26"/>
                <w:szCs w:val="26"/>
              </w:rPr>
              <w:t>….</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bCs/>
                <w:sz w:val="26"/>
                <w:szCs w:val="26"/>
              </w:rPr>
            </w:pPr>
          </w:p>
        </w:tc>
        <w:tc>
          <w:tcPr>
            <w:tcW w:w="460" w:type="pct"/>
            <w:tcBorders>
              <w:top w:val="single" w:sz="8" w:space="0" w:color="auto"/>
              <w:left w:val="single" w:sz="8" w:space="0" w:color="auto"/>
              <w:bottom w:val="single" w:sz="8"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r>
      <w:tr w:rsidR="005D1201" w:rsidRPr="00E537BA" w:rsidTr="00DB47A3">
        <w:trPr>
          <w:gridAfter w:val="3"/>
          <w:wAfter w:w="1729" w:type="pct"/>
        </w:trPr>
        <w:tc>
          <w:tcPr>
            <w:tcW w:w="867" w:type="pct"/>
            <w:gridSpan w:val="2"/>
            <w:tcBorders>
              <w:top w:val="single" w:sz="8" w:space="0" w:color="auto"/>
              <w:left w:val="single" w:sz="8" w:space="0" w:color="auto"/>
              <w:bottom w:val="single" w:sz="8" w:space="0" w:color="auto"/>
              <w:right w:val="nil"/>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b/>
                <w:bCs/>
                <w:sz w:val="26"/>
                <w:szCs w:val="26"/>
                <w:lang w:val="vi-VN"/>
              </w:rPr>
              <w:t>Tổng</w:t>
            </w:r>
            <w:r w:rsidRPr="00E537BA">
              <w:rPr>
                <w:rFonts w:ascii="Times New Roman" w:eastAsia="Times New Roman" w:hAnsi="Times New Roman"/>
                <w:b/>
                <w:bCs/>
                <w:sz w:val="26"/>
                <w:szCs w:val="26"/>
              </w:rPr>
              <w:t xml:space="preserve"> (I+II+III):</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356"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358" w:type="pct"/>
            <w:tcBorders>
              <w:top w:val="single" w:sz="8" w:space="0" w:color="auto"/>
              <w:left w:val="single" w:sz="8" w:space="0" w:color="auto"/>
              <w:bottom w:val="single" w:sz="8" w:space="0" w:color="auto"/>
              <w:right w:val="nil"/>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bCs/>
                <w:sz w:val="26"/>
                <w:szCs w:val="26"/>
              </w:rPr>
              <w:t>......</w:t>
            </w:r>
          </w:p>
        </w:tc>
        <w:tc>
          <w:tcPr>
            <w:tcW w:w="460" w:type="pct"/>
            <w:tcBorders>
              <w:top w:val="single" w:sz="8" w:space="0" w:color="auto"/>
              <w:left w:val="single" w:sz="8" w:space="0" w:color="auto"/>
              <w:bottom w:val="single" w:sz="8" w:space="0" w:color="auto"/>
              <w:right w:val="single" w:sz="8" w:space="0" w:color="auto"/>
            </w:tcBorders>
            <w:shd w:val="clear" w:color="auto" w:fill="FFFFFF"/>
            <w:vAlign w:val="center"/>
          </w:tcPr>
          <w:p w:rsidR="005D1201" w:rsidRPr="00E537BA" w:rsidRDefault="005D1201" w:rsidP="00DB47A3">
            <w:pPr>
              <w:spacing w:after="0" w:line="240" w:lineRule="auto"/>
              <w:ind w:left="57" w:right="57"/>
              <w:jc w:val="center"/>
              <w:rPr>
                <w:rFonts w:ascii="Times New Roman" w:eastAsia="Times New Roman" w:hAnsi="Times New Roman"/>
                <w:sz w:val="26"/>
                <w:szCs w:val="26"/>
              </w:rPr>
            </w:pPr>
            <w:r w:rsidRPr="00E537BA">
              <w:rPr>
                <w:rFonts w:ascii="Times New Roman" w:eastAsia="Times New Roman" w:hAnsi="Times New Roman"/>
                <w:sz w:val="26"/>
                <w:szCs w:val="26"/>
                <w:lang w:val="vi-VN"/>
              </w:rPr>
              <w:t> </w:t>
            </w:r>
          </w:p>
        </w:tc>
        <w:tc>
          <w:tcPr>
            <w:tcW w:w="409" w:type="pct"/>
            <w:tcBorders>
              <w:top w:val="single" w:sz="8" w:space="0" w:color="auto"/>
              <w:left w:val="single" w:sz="8" w:space="0" w:color="auto"/>
              <w:bottom w:val="single" w:sz="8"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5D1201" w:rsidRPr="00E537BA" w:rsidRDefault="005D1201" w:rsidP="00DB47A3">
            <w:pPr>
              <w:spacing w:after="0" w:line="240" w:lineRule="auto"/>
              <w:ind w:left="57" w:right="57"/>
              <w:jc w:val="center"/>
              <w:rPr>
                <w:rFonts w:ascii="Times New Roman" w:eastAsia="Times New Roman" w:hAnsi="Times New Roman"/>
                <w:sz w:val="26"/>
                <w:szCs w:val="26"/>
                <w:lang w:val="vi-VN"/>
              </w:rPr>
            </w:pPr>
          </w:p>
        </w:tc>
      </w:tr>
    </w:tbl>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b/>
          <w:bCs/>
          <w:sz w:val="12"/>
          <w:szCs w:val="28"/>
          <w:lang w:val="vi-VN"/>
        </w:rPr>
      </w:pPr>
    </w:p>
    <w:p w:rsidR="005D1201" w:rsidRPr="00E537BA" w:rsidRDefault="005D1201" w:rsidP="005D1201">
      <w:pPr>
        <w:shd w:val="clear" w:color="auto" w:fill="FFFFFF"/>
        <w:spacing w:after="0" w:line="240" w:lineRule="auto"/>
        <w:ind w:firstLine="567"/>
        <w:jc w:val="both"/>
        <w:rPr>
          <w:rFonts w:ascii="Times New Roman" w:eastAsia="Times New Roman" w:hAnsi="Times New Roman"/>
          <w:b/>
          <w:bCs/>
          <w:sz w:val="28"/>
          <w:szCs w:val="28"/>
          <w:lang w:val="vi-VN"/>
        </w:rPr>
      </w:pPr>
      <w:bookmarkStart w:id="0" w:name="_GoBack"/>
      <w:r w:rsidRPr="00E537BA">
        <w:rPr>
          <w:rFonts w:ascii="Times New Roman" w:eastAsia="Times New Roman" w:hAnsi="Times New Roman"/>
          <w:b/>
          <w:bCs/>
          <w:sz w:val="28"/>
          <w:szCs w:val="28"/>
          <w:lang w:val="vi-VN"/>
        </w:rPr>
        <w:t>III. KẾ HOẠCH THU HOẠCH CÂY DƯỢC LIỆU TRONG RỪNG</w:t>
      </w:r>
    </w:p>
    <w:p w:rsidR="005D1201" w:rsidRPr="00E537BA" w:rsidRDefault="005D1201" w:rsidP="005D1201">
      <w:pPr>
        <w:spacing w:after="0" w:line="240" w:lineRule="auto"/>
        <w:ind w:firstLine="567"/>
        <w:jc w:val="both"/>
        <w:rPr>
          <w:rFonts w:ascii="Times New Roman" w:eastAsia="Times New Roman" w:hAnsi="Times New Roman"/>
          <w:bCs/>
          <w:sz w:val="28"/>
          <w:szCs w:val="28"/>
        </w:rPr>
      </w:pPr>
      <w:r w:rsidRPr="00E537BA">
        <w:rPr>
          <w:rFonts w:ascii="Times New Roman" w:eastAsia="Times New Roman" w:hAnsi="Times New Roman"/>
          <w:bCs/>
          <w:sz w:val="28"/>
          <w:szCs w:val="28"/>
          <w:lang w:val="vi-VN"/>
        </w:rPr>
        <w:t>Nêu cụ thể các nội dung sau</w:t>
      </w:r>
      <w:r w:rsidRPr="00E537BA">
        <w:rPr>
          <w:rFonts w:ascii="Times New Roman" w:eastAsia="Times New Roman" w:hAnsi="Times New Roman"/>
          <w:bCs/>
          <w:sz w:val="28"/>
          <w:szCs w:val="28"/>
        </w:rPr>
        <w:t>:</w:t>
      </w:r>
    </w:p>
    <w:p w:rsidR="005D1201" w:rsidRPr="00E537BA" w:rsidRDefault="005D1201" w:rsidP="005D1201">
      <w:pPr>
        <w:shd w:val="clear" w:color="auto" w:fill="FFFFFF"/>
        <w:spacing w:after="0" w:line="240" w:lineRule="auto"/>
        <w:ind w:firstLine="567"/>
        <w:jc w:val="both"/>
        <w:rPr>
          <w:rFonts w:ascii="Times New Roman" w:eastAsia="Times New Roman" w:hAnsi="Times New Roman"/>
          <w:spacing w:val="-6"/>
          <w:sz w:val="28"/>
          <w:szCs w:val="28"/>
        </w:rPr>
      </w:pPr>
      <w:r w:rsidRPr="00E537BA">
        <w:rPr>
          <w:rFonts w:ascii="Times New Roman" w:eastAsia="Times New Roman" w:hAnsi="Times New Roman"/>
          <w:spacing w:val="-6"/>
          <w:sz w:val="28"/>
          <w:szCs w:val="28"/>
          <w:lang w:val="vi-VN"/>
        </w:rPr>
        <w:t>1. Diện tích dự kiến thu hoạch:</w:t>
      </w:r>
      <w:r w:rsidRPr="00E537BA">
        <w:rPr>
          <w:rFonts w:ascii="Times New Roman" w:eastAsia="Times New Roman" w:hAnsi="Times New Roman"/>
          <w:spacing w:val="-6"/>
          <w:sz w:val="28"/>
          <w:szCs w:val="28"/>
        </w:rPr>
        <w:t xml:space="preserve"> </w:t>
      </w:r>
      <w:r w:rsidRPr="00E537BA">
        <w:rPr>
          <w:rFonts w:ascii="Times New Roman" w:eastAsia="Times New Roman" w:hAnsi="Times New Roman"/>
          <w:spacing w:val="-6"/>
          <w:sz w:val="28"/>
          <w:szCs w:val="28"/>
          <w:lang w:val="vi-VN"/>
        </w:rPr>
        <w:t>.....ha theo chủ rừng (lô, khoảnh, tiểu khu)</w:t>
      </w:r>
      <w:r w:rsidRPr="00E537BA">
        <w:rPr>
          <w:rFonts w:ascii="Times New Roman" w:eastAsia="Times New Roman" w:hAnsi="Times New Roman"/>
          <w:spacing w:val="-6"/>
          <w:sz w:val="28"/>
          <w:szCs w:val="28"/>
        </w:rPr>
        <w:t>.</w:t>
      </w:r>
    </w:p>
    <w:p w:rsidR="005D1201" w:rsidRPr="00E537BA" w:rsidRDefault="005D1201" w:rsidP="005D1201">
      <w:pPr>
        <w:shd w:val="clear" w:color="auto" w:fill="FFFFFF"/>
        <w:spacing w:after="0" w:line="240" w:lineRule="auto"/>
        <w:ind w:firstLine="567"/>
        <w:jc w:val="both"/>
        <w:rPr>
          <w:rFonts w:ascii="Times New Roman" w:eastAsia="Times New Roman" w:hAnsi="Times New Roman"/>
          <w:strike/>
          <w:sz w:val="28"/>
          <w:szCs w:val="28"/>
        </w:rPr>
      </w:pPr>
      <w:r w:rsidRPr="00E537BA">
        <w:rPr>
          <w:rFonts w:ascii="Times New Roman" w:eastAsia="Times New Roman" w:hAnsi="Times New Roman"/>
          <w:sz w:val="28"/>
          <w:szCs w:val="28"/>
          <w:lang w:val="vi-VN"/>
        </w:rPr>
        <w:t>2. Loài cây dược liệu dự kiến thu hoạch</w:t>
      </w:r>
      <w:r w:rsidRPr="00E537BA">
        <w:rPr>
          <w:rFonts w:ascii="Times New Roman" w:eastAsia="Times New Roman" w:hAnsi="Times New Roman"/>
          <w:sz w:val="28"/>
          <w:szCs w:val="28"/>
        </w:rPr>
        <w:t>.</w:t>
      </w:r>
    </w:p>
    <w:p w:rsidR="005D1201" w:rsidRPr="00E537BA" w:rsidRDefault="005D1201" w:rsidP="005D1201">
      <w:pPr>
        <w:shd w:val="clear" w:color="auto" w:fill="FFFFFF"/>
        <w:spacing w:after="0" w:line="240" w:lineRule="auto"/>
        <w:ind w:firstLine="567"/>
        <w:jc w:val="both"/>
        <w:rPr>
          <w:rFonts w:ascii="Times New Roman" w:eastAsia="Times New Roman" w:hAnsi="Times New Roman"/>
          <w:sz w:val="28"/>
          <w:szCs w:val="28"/>
        </w:rPr>
      </w:pPr>
      <w:r w:rsidRPr="00E537BA">
        <w:rPr>
          <w:rFonts w:ascii="Times New Roman" w:eastAsia="Times New Roman" w:hAnsi="Times New Roman"/>
          <w:sz w:val="28"/>
          <w:szCs w:val="28"/>
          <w:lang w:val="vi-VN"/>
        </w:rPr>
        <w:t>3. Phương thức thu hoạch dự kiến (</w:t>
      </w:r>
      <w:r w:rsidRPr="00E537BA">
        <w:rPr>
          <w:rFonts w:ascii="Times New Roman" w:eastAsia="Times New Roman" w:hAnsi="Times New Roman"/>
          <w:sz w:val="28"/>
          <w:szCs w:val="28"/>
        </w:rPr>
        <w:t>thu hoạch</w:t>
      </w:r>
      <w:r w:rsidRPr="00E537BA">
        <w:rPr>
          <w:rFonts w:ascii="Times New Roman" w:eastAsia="Times New Roman" w:hAnsi="Times New Roman"/>
          <w:sz w:val="28"/>
          <w:szCs w:val="28"/>
          <w:lang w:val="vi-VN"/>
        </w:rPr>
        <w:t xml:space="preserve"> toàn bộ cây; thu hái hoa, quả, củ, lá, thân</w:t>
      </w:r>
      <w:r w:rsidRPr="00E537BA">
        <w:rPr>
          <w:rFonts w:ascii="Times New Roman" w:eastAsia="Times New Roman" w:hAnsi="Times New Roman"/>
          <w:sz w:val="28"/>
          <w:szCs w:val="28"/>
        </w:rPr>
        <w:t>,</w:t>
      </w:r>
      <w:r w:rsidRPr="00E537BA">
        <w:rPr>
          <w:rFonts w:ascii="Times New Roman" w:eastAsia="Times New Roman" w:hAnsi="Times New Roman"/>
          <w:sz w:val="28"/>
          <w:szCs w:val="28"/>
          <w:lang w:val="vi-VN"/>
        </w:rPr>
        <w:t>...)</w:t>
      </w:r>
      <w:r w:rsidRPr="00E537BA">
        <w:rPr>
          <w:rFonts w:ascii="Times New Roman" w:eastAsia="Times New Roman" w:hAnsi="Times New Roman"/>
          <w:sz w:val="28"/>
          <w:szCs w:val="28"/>
        </w:rPr>
        <w:t>.</w:t>
      </w:r>
    </w:p>
    <w:bookmarkEnd w:id="0"/>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sz w:val="28"/>
          <w:szCs w:val="28"/>
        </w:rPr>
      </w:pPr>
      <w:r w:rsidRPr="00E537BA">
        <w:rPr>
          <w:rFonts w:ascii="Times New Roman" w:eastAsia="Times New Roman" w:hAnsi="Times New Roman"/>
          <w:sz w:val="28"/>
          <w:szCs w:val="28"/>
          <w:lang w:val="vi-VN"/>
        </w:rPr>
        <w:t>4. Biện pháp quản lý cây dược liệu sau thu hoạch</w:t>
      </w:r>
      <w:r w:rsidRPr="00E537BA">
        <w:rPr>
          <w:rFonts w:ascii="Times New Roman" w:eastAsia="Times New Roman" w:hAnsi="Times New Roman"/>
          <w:sz w:val="28"/>
          <w:szCs w:val="28"/>
        </w:rPr>
        <w:t>.</w:t>
      </w:r>
    </w:p>
    <w:p w:rsidR="005D1201" w:rsidRPr="00E537BA" w:rsidRDefault="005D1201" w:rsidP="005D1201">
      <w:pPr>
        <w:shd w:val="clear" w:color="auto" w:fill="FFFFFF"/>
        <w:spacing w:before="120" w:after="0" w:line="240" w:lineRule="auto"/>
        <w:ind w:firstLine="567"/>
        <w:jc w:val="both"/>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I</w:t>
      </w:r>
      <w:r w:rsidRPr="00E537BA">
        <w:rPr>
          <w:rFonts w:ascii="Times New Roman" w:eastAsia="Times New Roman" w:hAnsi="Times New Roman"/>
          <w:b/>
          <w:bCs/>
          <w:sz w:val="28"/>
          <w:szCs w:val="28"/>
        </w:rPr>
        <w:t>V</w:t>
      </w:r>
      <w:r w:rsidRPr="00E537BA">
        <w:rPr>
          <w:rFonts w:ascii="Times New Roman" w:eastAsia="Times New Roman" w:hAnsi="Times New Roman"/>
          <w:b/>
          <w:bCs/>
          <w:sz w:val="28"/>
          <w:szCs w:val="28"/>
          <w:lang w:val="vi-VN"/>
        </w:rPr>
        <w:t>. KẾ HOẠCH BẢO VỆ, PHÁT TRIỂN RỪNG Ở KHU VỰC NUÔI, TRỒNG PHÁT TRIỂN CÂY DƯỢC LIỆU</w:t>
      </w:r>
    </w:p>
    <w:p w:rsidR="005D1201" w:rsidRPr="00E537BA" w:rsidRDefault="005D1201" w:rsidP="005D1201">
      <w:pPr>
        <w:shd w:val="clear" w:color="auto" w:fill="FFFFFF"/>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1. Diện tích rừng quản lý, bảo vệ.</w:t>
      </w:r>
    </w:p>
    <w:p w:rsidR="005D1201" w:rsidRPr="00E537BA" w:rsidRDefault="005D1201" w:rsidP="005D1201">
      <w:pPr>
        <w:shd w:val="clear" w:color="auto" w:fill="FFFFFF"/>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2. Diện tích rừng áp dụng các biện pháp kỹ thuật lâm sinh nâng cao chất lượng rừng (diện tích, biện pháp tác động) theo chủ rừng và theo địa danh lô, khoảnh, tiểu khu tại khu vực dự kiến nuôi trồng, phát triển cây dược liệu.</w:t>
      </w:r>
    </w:p>
    <w:p w:rsidR="005D1201" w:rsidRPr="00E537BA" w:rsidRDefault="005D1201" w:rsidP="005D1201">
      <w:pPr>
        <w:shd w:val="clear" w:color="auto" w:fill="FFFFFF"/>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3. Diện tích áp dụng các biện pháp kỹ thuật lâm sinh trên diện tích nuôi, trồng phát triển sau khi thu hoạch cây dược liệu theo chủ rừng và theo địa danh (lô, khoảnh, tiểu khu,…).</w:t>
      </w:r>
    </w:p>
    <w:p w:rsidR="005D1201" w:rsidRPr="00E537BA" w:rsidRDefault="005D1201" w:rsidP="005D1201">
      <w:pPr>
        <w:shd w:val="clear" w:color="auto" w:fill="FFFFFF"/>
        <w:spacing w:after="0" w:line="240" w:lineRule="auto"/>
        <w:jc w:val="center"/>
        <w:rPr>
          <w:rFonts w:ascii="Times New Roman" w:eastAsia="Times New Roman" w:hAnsi="Times New Roman"/>
          <w:b/>
          <w:sz w:val="28"/>
          <w:szCs w:val="28"/>
          <w:lang w:val="vi-VN"/>
        </w:rPr>
      </w:pPr>
    </w:p>
    <w:p w:rsidR="005D1201" w:rsidRPr="00E537BA" w:rsidRDefault="005D1201" w:rsidP="005D1201">
      <w:pPr>
        <w:shd w:val="clear" w:color="auto" w:fill="FFFFFF"/>
        <w:spacing w:after="0" w:line="240" w:lineRule="auto"/>
        <w:jc w:val="center"/>
        <w:rPr>
          <w:rFonts w:ascii="Times New Roman" w:eastAsia="Times New Roman" w:hAnsi="Times New Roman"/>
          <w:b/>
          <w:sz w:val="28"/>
          <w:szCs w:val="28"/>
          <w:lang w:val="vi-VN"/>
        </w:rPr>
      </w:pPr>
      <w:r w:rsidRPr="00E537BA">
        <w:rPr>
          <w:rFonts w:ascii="Times New Roman" w:eastAsia="Times New Roman" w:hAnsi="Times New Roman"/>
          <w:b/>
          <w:sz w:val="28"/>
          <w:szCs w:val="28"/>
          <w:lang w:val="vi-VN"/>
        </w:rPr>
        <w:t>Chương III</w:t>
      </w:r>
    </w:p>
    <w:p w:rsidR="005D1201" w:rsidRPr="00E537BA" w:rsidRDefault="005D1201" w:rsidP="005D1201">
      <w:pPr>
        <w:spacing w:after="0" w:line="240" w:lineRule="auto"/>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TỔ CHỨC VÀ GIẢI PHÁP THỰC HIỆN</w:t>
      </w:r>
    </w:p>
    <w:p w:rsidR="005D1201" w:rsidRPr="00E537BA" w:rsidRDefault="005D1201" w:rsidP="005D1201">
      <w:pPr>
        <w:spacing w:after="0" w:line="240" w:lineRule="auto"/>
        <w:jc w:val="center"/>
        <w:rPr>
          <w:rFonts w:ascii="Times New Roman" w:eastAsia="Times New Roman" w:hAnsi="Times New Roman"/>
          <w:sz w:val="16"/>
          <w:szCs w:val="28"/>
          <w:lang w:val="vi-VN"/>
        </w:rPr>
      </w:pPr>
    </w:p>
    <w:p w:rsidR="005D1201" w:rsidRPr="00E537BA" w:rsidRDefault="005D1201" w:rsidP="005D1201">
      <w:pPr>
        <w:tabs>
          <w:tab w:val="left" w:pos="90"/>
        </w:tabs>
        <w:spacing w:after="0" w:line="240" w:lineRule="auto"/>
        <w:ind w:firstLine="567"/>
        <w:rPr>
          <w:rFonts w:ascii="Times New Roman" w:eastAsia="Times New Roman" w:hAnsi="Times New Roman"/>
          <w:sz w:val="28"/>
          <w:szCs w:val="28"/>
          <w:lang w:val="vi-VN"/>
        </w:rPr>
      </w:pPr>
      <w:r w:rsidRPr="00E537BA">
        <w:rPr>
          <w:rFonts w:ascii="Times New Roman" w:eastAsia="Times New Roman" w:hAnsi="Times New Roman"/>
          <w:b/>
          <w:bCs/>
          <w:sz w:val="28"/>
          <w:szCs w:val="28"/>
          <w:lang w:val="vi-VN"/>
        </w:rPr>
        <w:t>I. TỔ CHỨC THỰC HIỆN</w:t>
      </w:r>
    </w:p>
    <w:p w:rsidR="005D1201" w:rsidRPr="00E537BA" w:rsidRDefault="005D1201" w:rsidP="005D1201">
      <w:pPr>
        <w:tabs>
          <w:tab w:val="left" w:pos="90"/>
        </w:tabs>
        <w:spacing w:after="0" w:line="240" w:lineRule="auto"/>
        <w:ind w:firstLine="567"/>
        <w:jc w:val="both"/>
        <w:rPr>
          <w:rFonts w:ascii="Times New Roman" w:eastAsia="Times New Roman" w:hAnsi="Times New Roman"/>
          <w:spacing w:val="4"/>
          <w:sz w:val="28"/>
          <w:szCs w:val="28"/>
          <w:lang w:val="vi-VN"/>
        </w:rPr>
      </w:pPr>
      <w:r w:rsidRPr="00E537BA">
        <w:rPr>
          <w:rFonts w:ascii="Times New Roman" w:eastAsia="Times New Roman" w:hAnsi="Times New Roman"/>
          <w:spacing w:val="4"/>
          <w:sz w:val="28"/>
          <w:szCs w:val="28"/>
          <w:lang w:val="vi-VN"/>
        </w:rPr>
        <w:t>Nêu cụ thể nhiệm vụ của chủ rừng hoặc trưởng nhóm; ban quản lý nhóm (nếu có) và từng thành viên nhóm (trường hợp liên kết) để xây dựng và thực hiện phương án.</w:t>
      </w:r>
    </w:p>
    <w:p w:rsidR="005D1201" w:rsidRPr="00E537BA" w:rsidRDefault="005D1201" w:rsidP="005D1201">
      <w:pPr>
        <w:tabs>
          <w:tab w:val="left" w:pos="90"/>
        </w:tabs>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b/>
          <w:bCs/>
          <w:sz w:val="28"/>
          <w:szCs w:val="28"/>
          <w:lang w:val="vi-VN"/>
        </w:rPr>
        <w:t>II. THEO DÕI KIỂM TRA, GIÁM SÁT</w:t>
      </w:r>
    </w:p>
    <w:p w:rsidR="005D1201" w:rsidRPr="00E537BA" w:rsidRDefault="005D1201" w:rsidP="005D1201">
      <w:pPr>
        <w:tabs>
          <w:tab w:val="left" w:pos="90"/>
        </w:tabs>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Nội dung theo dõi đánh giá, giám sát bao gồm:</w:t>
      </w:r>
    </w:p>
    <w:p w:rsidR="005D1201" w:rsidRPr="00E537BA" w:rsidRDefault="005D1201" w:rsidP="005D1201">
      <w:pPr>
        <w:tabs>
          <w:tab w:val="left" w:pos="90"/>
        </w:tabs>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1. Kiểm tra, giám sát của Ủy ban nhân dân xã, cơ quan Kiểm lâm.</w:t>
      </w:r>
    </w:p>
    <w:p w:rsidR="005D1201" w:rsidRPr="00E537BA" w:rsidRDefault="005D1201" w:rsidP="005D1201">
      <w:pPr>
        <w:tabs>
          <w:tab w:val="left" w:pos="90"/>
        </w:tabs>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2. Kiểm tra, giám sát định kỳ đối với chủ rừng và thành viên nhóm (trường hợp tổ chức theo nhóm hộ).</w:t>
      </w:r>
    </w:p>
    <w:p w:rsidR="005D1201" w:rsidRPr="00E537BA" w:rsidRDefault="005D1201" w:rsidP="005D1201">
      <w:pPr>
        <w:tabs>
          <w:tab w:val="left" w:pos="90"/>
        </w:tabs>
        <w:spacing w:after="0" w:line="240" w:lineRule="auto"/>
        <w:ind w:firstLine="567"/>
        <w:jc w:val="both"/>
        <w:rPr>
          <w:rFonts w:ascii="Times New Roman" w:eastAsia="Times New Roman" w:hAnsi="Times New Roman"/>
          <w:bCs/>
          <w:sz w:val="28"/>
          <w:szCs w:val="28"/>
          <w:lang w:val="vi-VN"/>
        </w:rPr>
      </w:pPr>
      <w:r w:rsidRPr="00E537BA">
        <w:rPr>
          <w:rFonts w:ascii="Times New Roman" w:eastAsia="Times New Roman" w:hAnsi="Times New Roman"/>
          <w:b/>
          <w:bCs/>
          <w:sz w:val="28"/>
          <w:szCs w:val="28"/>
          <w:lang w:val="vi-VN"/>
        </w:rPr>
        <w:t xml:space="preserve">III. GIẢI PHÁP THỰC HIỆN </w:t>
      </w:r>
      <w:r w:rsidRPr="00E537BA">
        <w:rPr>
          <w:rFonts w:ascii="Times New Roman" w:eastAsia="Times New Roman" w:hAnsi="Times New Roman"/>
          <w:bCs/>
          <w:sz w:val="28"/>
          <w:szCs w:val="28"/>
          <w:lang w:val="vi-VN"/>
        </w:rPr>
        <w:t xml:space="preserve">(nêu các giải pháp thực hiện phương án) </w:t>
      </w:r>
    </w:p>
    <w:p w:rsidR="005D1201" w:rsidRPr="00E537BA" w:rsidRDefault="005D1201" w:rsidP="005D1201">
      <w:pPr>
        <w:tabs>
          <w:tab w:val="left" w:pos="90"/>
        </w:tabs>
        <w:spacing w:after="0" w:line="240" w:lineRule="auto"/>
        <w:ind w:firstLine="567"/>
        <w:jc w:val="both"/>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1. Về tổ chức nhóm (trường hợp tổ chức theo nhóm hộ gia đình), cộng đồng dân cư.</w:t>
      </w:r>
    </w:p>
    <w:p w:rsidR="005D1201" w:rsidRPr="00E537BA" w:rsidRDefault="005D1201" w:rsidP="005D1201">
      <w:pPr>
        <w:tabs>
          <w:tab w:val="left" w:pos="90"/>
        </w:tabs>
        <w:spacing w:after="0" w:line="240" w:lineRule="auto"/>
        <w:ind w:firstLine="567"/>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2. Hỗ trợ của cơ quan Kiểm lâm.</w:t>
      </w:r>
    </w:p>
    <w:p w:rsidR="005D1201" w:rsidRPr="00E537BA" w:rsidRDefault="005D1201" w:rsidP="005D1201">
      <w:pPr>
        <w:tabs>
          <w:tab w:val="left" w:pos="90"/>
        </w:tabs>
        <w:spacing w:after="0" w:line="240" w:lineRule="auto"/>
        <w:ind w:firstLine="567"/>
        <w:rPr>
          <w:rFonts w:ascii="Times New Roman" w:eastAsia="Times New Roman" w:hAnsi="Times New Roman"/>
          <w:sz w:val="28"/>
          <w:szCs w:val="28"/>
          <w:lang w:val="vi-VN"/>
        </w:rPr>
      </w:pPr>
      <w:r w:rsidRPr="00E537BA">
        <w:rPr>
          <w:rFonts w:ascii="Times New Roman" w:eastAsia="Times New Roman" w:hAnsi="Times New Roman"/>
          <w:sz w:val="28"/>
          <w:szCs w:val="28"/>
          <w:lang w:val="vi-VN"/>
        </w:rPr>
        <w:t>3. Kiến nghị đối với địa phương.</w:t>
      </w:r>
    </w:p>
    <w:p w:rsidR="005D1201" w:rsidRPr="00E537BA" w:rsidRDefault="005D1201" w:rsidP="005D1201">
      <w:pPr>
        <w:spacing w:after="0" w:line="240" w:lineRule="auto"/>
        <w:jc w:val="center"/>
        <w:rPr>
          <w:rFonts w:ascii="Times New Roman" w:eastAsia="Times New Roman" w:hAnsi="Times New Roman"/>
          <w:b/>
          <w:bCs/>
          <w:sz w:val="26"/>
          <w:szCs w:val="26"/>
          <w:lang w:val="vi-VN"/>
        </w:rPr>
      </w:pPr>
      <w:r w:rsidRPr="00E537BA">
        <w:rPr>
          <w:rFonts w:ascii="Times New Roman" w:eastAsia="Times New Roman" w:hAnsi="Times New Roman"/>
          <w:b/>
          <w:bCs/>
          <w:sz w:val="26"/>
          <w:szCs w:val="26"/>
          <w:lang w:val="vi-VN"/>
        </w:rPr>
        <w:t xml:space="preserve">                                                              </w:t>
      </w:r>
    </w:p>
    <w:p w:rsidR="005D1201" w:rsidRPr="00E537BA" w:rsidRDefault="005D1201" w:rsidP="005D1201">
      <w:pPr>
        <w:spacing w:after="0" w:line="240" w:lineRule="auto"/>
        <w:ind w:left="3119"/>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CHỦ RỪNG</w:t>
      </w:r>
    </w:p>
    <w:p w:rsidR="005D1201" w:rsidRPr="00E537BA" w:rsidRDefault="005D1201" w:rsidP="005D1201">
      <w:pPr>
        <w:spacing w:after="0" w:line="240" w:lineRule="auto"/>
        <w:ind w:left="3119"/>
        <w:jc w:val="center"/>
        <w:rPr>
          <w:rFonts w:ascii="Times New Roman" w:eastAsia="Times New Roman" w:hAnsi="Times New Roman"/>
          <w:b/>
          <w:bCs/>
          <w:sz w:val="28"/>
          <w:szCs w:val="28"/>
          <w:lang w:val="vi-VN"/>
        </w:rPr>
      </w:pPr>
      <w:r w:rsidRPr="00E537BA">
        <w:rPr>
          <w:rFonts w:ascii="Times New Roman" w:eastAsia="Times New Roman" w:hAnsi="Times New Roman"/>
          <w:b/>
          <w:bCs/>
          <w:sz w:val="28"/>
          <w:szCs w:val="28"/>
          <w:lang w:val="vi-VN"/>
        </w:rPr>
        <w:t>ĐẠI DIỆN NHÓM HỘ/CỘNG ĐỒNG DÂN CƯ</w:t>
      </w:r>
    </w:p>
    <w:p w:rsidR="005D1201" w:rsidRPr="00E537BA" w:rsidRDefault="005D1201" w:rsidP="005D1201">
      <w:pPr>
        <w:spacing w:after="0" w:line="240" w:lineRule="auto"/>
        <w:ind w:left="3119"/>
        <w:jc w:val="center"/>
        <w:rPr>
          <w:rFonts w:ascii="Times New Roman" w:eastAsia="Times New Roman" w:hAnsi="Times New Roman"/>
          <w:i/>
          <w:iCs/>
          <w:sz w:val="28"/>
          <w:szCs w:val="28"/>
          <w:lang w:val="vi-VN"/>
        </w:rPr>
      </w:pPr>
      <w:r w:rsidRPr="00E537BA">
        <w:rPr>
          <w:rFonts w:ascii="Times New Roman" w:eastAsia="Times New Roman" w:hAnsi="Times New Roman"/>
          <w:i/>
          <w:iCs/>
          <w:sz w:val="28"/>
          <w:szCs w:val="28"/>
          <w:lang w:val="vi-VN"/>
        </w:rPr>
        <w:t>(Ký, ghi rõ họ tên)</w:t>
      </w:r>
    </w:p>
    <w:p w:rsidR="005D1201" w:rsidRPr="00E537BA" w:rsidRDefault="005D1201" w:rsidP="005D1201">
      <w:pPr>
        <w:shd w:val="clear" w:color="auto" w:fill="FFFFFF"/>
        <w:spacing w:before="120" w:after="120" w:line="234" w:lineRule="atLeast"/>
        <w:jc w:val="both"/>
        <w:rPr>
          <w:rFonts w:ascii="Times New Roman" w:eastAsia="Times New Roman" w:hAnsi="Times New Roman"/>
          <w:b/>
          <w:sz w:val="26"/>
          <w:szCs w:val="26"/>
          <w:lang w:val="vi-VN"/>
        </w:rPr>
      </w:pPr>
    </w:p>
    <w:p w:rsidR="0095621D" w:rsidRDefault="0095621D"/>
    <w:sectPr w:rsidR="009562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FB6" w:rsidRDefault="00DB0FB6" w:rsidP="005D1201">
      <w:pPr>
        <w:spacing w:after="0" w:line="240" w:lineRule="auto"/>
      </w:pPr>
      <w:r>
        <w:separator/>
      </w:r>
    </w:p>
  </w:endnote>
  <w:endnote w:type="continuationSeparator" w:id="0">
    <w:p w:rsidR="00DB0FB6" w:rsidRDefault="00DB0FB6" w:rsidP="005D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FB6" w:rsidRDefault="00DB0FB6" w:rsidP="005D1201">
      <w:pPr>
        <w:spacing w:after="0" w:line="240" w:lineRule="auto"/>
      </w:pPr>
      <w:r>
        <w:separator/>
      </w:r>
    </w:p>
  </w:footnote>
  <w:footnote w:type="continuationSeparator" w:id="0">
    <w:p w:rsidR="00DB0FB6" w:rsidRDefault="00DB0FB6" w:rsidP="005D1201">
      <w:pPr>
        <w:spacing w:after="0" w:line="240" w:lineRule="auto"/>
      </w:pPr>
      <w:r>
        <w:continuationSeparator/>
      </w:r>
    </w:p>
  </w:footnote>
  <w:footnote w:id="1">
    <w:p w:rsidR="005D1201" w:rsidRPr="008E7B22" w:rsidRDefault="005D1201" w:rsidP="005D1201">
      <w:pPr>
        <w:pStyle w:val="FootnoteText"/>
        <w:ind w:firstLine="567"/>
      </w:pPr>
      <w:r>
        <w:rPr>
          <w:rStyle w:val="FootnoteReference"/>
        </w:rPr>
        <w:footnoteRef/>
      </w:r>
      <w:r>
        <w:t xml:space="preserve"> Đối với rừng tín ngưỡng do cộng đồng quản lý</w:t>
      </w:r>
      <w:r w:rsidRPr="008E7B2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1"/>
    <w:rsid w:val="005D1201"/>
    <w:rsid w:val="0095621D"/>
    <w:rsid w:val="00DB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C0F21-AD4F-4E4E-A250-7F7E249E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rsid w:val="005D1201"/>
    <w:rPr>
      <w:rFonts w:eastAsia="Times New Roman"/>
      <w:sz w:val="20"/>
      <w:szCs w:val="20"/>
    </w:rPr>
  </w:style>
  <w:style w:type="character" w:styleId="FootnoteReference">
    <w:name w:val="footnote reference"/>
    <w:aliases w:val="SUPERS,Footnote text,ftref,16 Point,Superscript 6 Point,Ref,de nota al pie,BVI fnr,BearingPoint,fr,Footnote + Arial,10 pt,Black,Footnote,Footnote Text1,f,Footnote Text11"/>
    <w:unhideWhenUsed/>
    <w:qFormat/>
    <w:rsid w:val="005D120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qFormat/>
    <w:rsid w:val="005D1201"/>
    <w:pPr>
      <w:spacing w:after="0" w:line="240" w:lineRule="auto"/>
    </w:pPr>
    <w:rPr>
      <w:rFonts w:asciiTheme="minorHAnsi" w:eastAsia="Times New Roman" w:hAnsiTheme="minorHAnsi" w:cstheme="minorBidi"/>
      <w:sz w:val="20"/>
      <w:szCs w:val="20"/>
    </w:rPr>
  </w:style>
  <w:style w:type="character" w:customStyle="1" w:styleId="FootnoteTextChar1">
    <w:name w:val="Footnote Text Char1"/>
    <w:basedOn w:val="DefaultParagraphFont"/>
    <w:uiPriority w:val="99"/>
    <w:semiHidden/>
    <w:rsid w:val="005D120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CLNKL_VT</dc:creator>
  <cp:keywords/>
  <dc:description/>
  <cp:lastModifiedBy>CLNKL_VT</cp:lastModifiedBy>
  <cp:revision>1</cp:revision>
  <dcterms:created xsi:type="dcterms:W3CDTF">2025-07-14T08:11:00Z</dcterms:created>
  <dcterms:modified xsi:type="dcterms:W3CDTF">2025-07-14T08:11:00Z</dcterms:modified>
</cp:coreProperties>
</file>